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C3E" w:rsidRDefault="00D00C3E">
      <w:pPr>
        <w:pStyle w:val="ConsPlusTitlePage"/>
      </w:pPr>
      <w:r>
        <w:t xml:space="preserve">Документ предоставлен </w:t>
      </w:r>
      <w:hyperlink r:id="rId4">
        <w:r>
          <w:rPr>
            <w:color w:val="0000FF"/>
          </w:rPr>
          <w:t>КонсультантПлюс</w:t>
        </w:r>
      </w:hyperlink>
      <w:r>
        <w:br/>
      </w:r>
    </w:p>
    <w:p w:rsidR="00D00C3E" w:rsidRDefault="00D00C3E">
      <w:pPr>
        <w:pStyle w:val="ConsPlusNormal"/>
        <w:ind w:firstLine="540"/>
        <w:jc w:val="both"/>
        <w:outlineLvl w:val="0"/>
      </w:pPr>
    </w:p>
    <w:p w:rsidR="00D00C3E" w:rsidRDefault="00D00C3E">
      <w:pPr>
        <w:pStyle w:val="ConsPlusNormal"/>
        <w:jc w:val="both"/>
        <w:outlineLvl w:val="0"/>
      </w:pPr>
      <w:r>
        <w:t>Зарегистрировано в Управлении Минюста России по УР 7 сентября 2021 г. N RU18000202100830</w:t>
      </w:r>
    </w:p>
    <w:p w:rsidR="00D00C3E" w:rsidRDefault="00D00C3E">
      <w:pPr>
        <w:pStyle w:val="ConsPlusNormal"/>
        <w:pBdr>
          <w:bottom w:val="single" w:sz="6" w:space="0" w:color="auto"/>
        </w:pBdr>
        <w:spacing w:before="100" w:after="100"/>
        <w:jc w:val="both"/>
        <w:rPr>
          <w:sz w:val="2"/>
          <w:szCs w:val="2"/>
        </w:rPr>
      </w:pPr>
    </w:p>
    <w:p w:rsidR="00D00C3E" w:rsidRDefault="00D00C3E">
      <w:pPr>
        <w:pStyle w:val="ConsPlusNormal"/>
        <w:ind w:firstLine="540"/>
        <w:jc w:val="both"/>
      </w:pPr>
    </w:p>
    <w:p w:rsidR="00D00C3E" w:rsidRDefault="00D00C3E">
      <w:pPr>
        <w:pStyle w:val="ConsPlusTitle"/>
        <w:jc w:val="center"/>
      </w:pPr>
      <w:r>
        <w:t>ПРАВИТЕЛЬСТВО УДМУРТСКОЙ РЕСПУБЛИКИ</w:t>
      </w:r>
    </w:p>
    <w:p w:rsidR="00D00C3E" w:rsidRDefault="00D00C3E">
      <w:pPr>
        <w:pStyle w:val="ConsPlusTitle"/>
        <w:jc w:val="center"/>
      </w:pPr>
    </w:p>
    <w:p w:rsidR="00D00C3E" w:rsidRDefault="00D00C3E">
      <w:pPr>
        <w:pStyle w:val="ConsPlusTitle"/>
        <w:jc w:val="center"/>
      </w:pPr>
      <w:r>
        <w:t>ПОСТАНОВЛЕНИЕ</w:t>
      </w:r>
    </w:p>
    <w:p w:rsidR="00D00C3E" w:rsidRDefault="00D00C3E">
      <w:pPr>
        <w:pStyle w:val="ConsPlusTitle"/>
        <w:jc w:val="center"/>
      </w:pPr>
      <w:r>
        <w:t>от 3 сентября 2021 г. N 460</w:t>
      </w:r>
    </w:p>
    <w:p w:rsidR="00D00C3E" w:rsidRDefault="00D00C3E">
      <w:pPr>
        <w:pStyle w:val="ConsPlusTitle"/>
        <w:jc w:val="center"/>
      </w:pPr>
    </w:p>
    <w:p w:rsidR="00D00C3E" w:rsidRDefault="00D00C3E">
      <w:pPr>
        <w:pStyle w:val="ConsPlusTitle"/>
        <w:jc w:val="center"/>
      </w:pPr>
      <w:r>
        <w:t>ОБ УТВЕРЖДЕНИИ ПРАВИЛ ПРЕДОСТАВЛЕНИЯ СУБСИДИИ ИЗ БЮДЖЕТА</w:t>
      </w:r>
    </w:p>
    <w:p w:rsidR="00D00C3E" w:rsidRDefault="00D00C3E">
      <w:pPr>
        <w:pStyle w:val="ConsPlusTitle"/>
        <w:jc w:val="center"/>
      </w:pPr>
      <w:r>
        <w:t>УДМУРТСКОЙ РЕСПУБЛИКИ ОРГАНИЗАЦИЯМ ВОЗДУШНОГО ТРАНСПОРТА</w:t>
      </w:r>
    </w:p>
    <w:p w:rsidR="00D00C3E" w:rsidRDefault="00D00C3E">
      <w:pPr>
        <w:pStyle w:val="ConsPlusTitle"/>
        <w:jc w:val="center"/>
      </w:pPr>
      <w:r>
        <w:t>НА ОСУЩЕСТВЛЕНИЕ РЕГИОНАЛЬНЫХ ВОЗДУШНЫХ ПЕРЕВОЗОК ПАССАЖИРОВ</w:t>
      </w:r>
    </w:p>
    <w:p w:rsidR="00D00C3E" w:rsidRDefault="00D00C3E">
      <w:pPr>
        <w:pStyle w:val="ConsPlusTitle"/>
        <w:jc w:val="center"/>
      </w:pPr>
      <w:r>
        <w:t>НА ТЕРРИТОРИИ РОССИЙСКОЙ ФЕДЕРАЦИИ, ВЫПОЛНЯЕМЫХ С ТЕРРИТОРИИ</w:t>
      </w:r>
    </w:p>
    <w:p w:rsidR="00D00C3E" w:rsidRDefault="00D00C3E">
      <w:pPr>
        <w:pStyle w:val="ConsPlusTitle"/>
        <w:jc w:val="center"/>
      </w:pPr>
      <w:r>
        <w:t>УДМУРТСКОЙ РЕСПУБЛИКИ</w:t>
      </w:r>
    </w:p>
    <w:p w:rsidR="00D00C3E" w:rsidRDefault="00D00C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0C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0C3E" w:rsidRDefault="00D00C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0C3E" w:rsidRDefault="00D00C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0C3E" w:rsidRDefault="00D00C3E">
            <w:pPr>
              <w:pStyle w:val="ConsPlusNormal"/>
              <w:jc w:val="center"/>
            </w:pPr>
            <w:r>
              <w:rPr>
                <w:color w:val="392C69"/>
              </w:rPr>
              <w:t>Список изменяющих документов</w:t>
            </w:r>
          </w:p>
          <w:p w:rsidR="00D00C3E" w:rsidRDefault="00D00C3E">
            <w:pPr>
              <w:pStyle w:val="ConsPlusNormal"/>
              <w:jc w:val="center"/>
            </w:pPr>
            <w:r>
              <w:rPr>
                <w:color w:val="392C69"/>
              </w:rPr>
              <w:t xml:space="preserve">(в ред. постановлений Правительства УР от 14.03.2022 </w:t>
            </w:r>
            <w:hyperlink r:id="rId5">
              <w:r>
                <w:rPr>
                  <w:color w:val="0000FF"/>
                </w:rPr>
                <w:t>N 108</w:t>
              </w:r>
            </w:hyperlink>
            <w:r>
              <w:rPr>
                <w:color w:val="392C69"/>
              </w:rPr>
              <w:t>,</w:t>
            </w:r>
          </w:p>
          <w:p w:rsidR="00D00C3E" w:rsidRDefault="00D00C3E">
            <w:pPr>
              <w:pStyle w:val="ConsPlusNormal"/>
              <w:jc w:val="center"/>
            </w:pPr>
            <w:r>
              <w:rPr>
                <w:color w:val="392C69"/>
              </w:rPr>
              <w:t xml:space="preserve">от 28.12.2022 </w:t>
            </w:r>
            <w:hyperlink r:id="rId6">
              <w:r>
                <w:rPr>
                  <w:color w:val="0000FF"/>
                </w:rPr>
                <w:t>N 819</w:t>
              </w:r>
            </w:hyperlink>
            <w:r>
              <w:rPr>
                <w:color w:val="392C69"/>
              </w:rPr>
              <w:t xml:space="preserve">, от 20.03.2023 </w:t>
            </w:r>
            <w:hyperlink r:id="rId7">
              <w:r>
                <w:rPr>
                  <w:color w:val="0000FF"/>
                </w:rPr>
                <w:t>N 154</w:t>
              </w:r>
            </w:hyperlink>
            <w:r>
              <w:rPr>
                <w:color w:val="392C69"/>
              </w:rPr>
              <w:t xml:space="preserve">, от 10.10.2023 </w:t>
            </w:r>
            <w:hyperlink r:id="rId8">
              <w:r>
                <w:rPr>
                  <w:color w:val="0000FF"/>
                </w:rPr>
                <w:t>N 670</w:t>
              </w:r>
            </w:hyperlink>
            <w:r>
              <w:rPr>
                <w:color w:val="392C69"/>
              </w:rPr>
              <w:t>,</w:t>
            </w:r>
          </w:p>
          <w:p w:rsidR="00D00C3E" w:rsidRDefault="00D00C3E">
            <w:pPr>
              <w:pStyle w:val="ConsPlusNormal"/>
              <w:jc w:val="center"/>
            </w:pPr>
            <w:r>
              <w:rPr>
                <w:color w:val="392C69"/>
              </w:rPr>
              <w:t xml:space="preserve">от 04.12.2023 </w:t>
            </w:r>
            <w:hyperlink r:id="rId9">
              <w:r>
                <w:rPr>
                  <w:color w:val="0000FF"/>
                </w:rPr>
                <w:t>N 804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0C3E" w:rsidRDefault="00D00C3E">
            <w:pPr>
              <w:pStyle w:val="ConsPlusNormal"/>
            </w:pPr>
          </w:p>
        </w:tc>
      </w:tr>
    </w:tbl>
    <w:p w:rsidR="00D00C3E" w:rsidRDefault="00D00C3E">
      <w:pPr>
        <w:pStyle w:val="ConsPlusNormal"/>
        <w:ind w:firstLine="540"/>
        <w:jc w:val="both"/>
      </w:pPr>
    </w:p>
    <w:p w:rsidR="00D00C3E" w:rsidRDefault="00D00C3E">
      <w:pPr>
        <w:pStyle w:val="ConsPlusNormal"/>
        <w:ind w:firstLine="540"/>
        <w:jc w:val="both"/>
      </w:pPr>
      <w:r>
        <w:t xml:space="preserve">В соответствии со </w:t>
      </w:r>
      <w:hyperlink r:id="rId10">
        <w:r>
          <w:rPr>
            <w:color w:val="0000FF"/>
          </w:rPr>
          <w:t>статьей 78</w:t>
        </w:r>
      </w:hyperlink>
      <w:r>
        <w:t xml:space="preserve"> Бюджетного кодекса Российской Федерации Правительство Удмуртской Республики постановляет:</w:t>
      </w:r>
    </w:p>
    <w:p w:rsidR="00D00C3E" w:rsidRDefault="00D00C3E">
      <w:pPr>
        <w:pStyle w:val="ConsPlusNormal"/>
        <w:spacing w:before="220"/>
        <w:ind w:firstLine="540"/>
        <w:jc w:val="both"/>
      </w:pPr>
      <w:r>
        <w:t xml:space="preserve">1. Утвердить прилагаемые </w:t>
      </w:r>
      <w:hyperlink w:anchor="P45">
        <w:r>
          <w:rPr>
            <w:color w:val="0000FF"/>
          </w:rPr>
          <w:t>Правила</w:t>
        </w:r>
      </w:hyperlink>
      <w:r>
        <w:t xml:space="preserve"> предоставления субсидии из бюджета Удмуртской Республики организациям воздушного транспорта на осуществление региональных воздушных перевозок пассажиров на территории Российской Федерации, выполняемых с территории Удмуртской Республики.</w:t>
      </w:r>
    </w:p>
    <w:p w:rsidR="00D00C3E" w:rsidRDefault="00D00C3E">
      <w:pPr>
        <w:pStyle w:val="ConsPlusNormal"/>
        <w:spacing w:before="220"/>
        <w:ind w:firstLine="540"/>
        <w:jc w:val="both"/>
      </w:pPr>
      <w:r>
        <w:t>2. Признать утратившими силу:</w:t>
      </w:r>
    </w:p>
    <w:p w:rsidR="00D00C3E" w:rsidRDefault="00D00C3E">
      <w:pPr>
        <w:pStyle w:val="ConsPlusNormal"/>
        <w:spacing w:before="220"/>
        <w:ind w:firstLine="540"/>
        <w:jc w:val="both"/>
      </w:pPr>
      <w:r>
        <w:t xml:space="preserve">1) </w:t>
      </w:r>
      <w:hyperlink r:id="rId11">
        <w:r>
          <w:rPr>
            <w:color w:val="0000FF"/>
          </w:rPr>
          <w:t>постановление</w:t>
        </w:r>
      </w:hyperlink>
      <w:r>
        <w:t xml:space="preserve"> Правительства Удмуртской Республики от 2 марта 2015 года N 76 "Об утверждении Правил предоставления субсидий из бюджета Удмуртской Республики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 осуществляемых с территории Удмуртской Республики";</w:t>
      </w:r>
    </w:p>
    <w:p w:rsidR="00D00C3E" w:rsidRDefault="00D00C3E">
      <w:pPr>
        <w:pStyle w:val="ConsPlusNormal"/>
        <w:spacing w:before="220"/>
        <w:ind w:firstLine="540"/>
        <w:jc w:val="both"/>
      </w:pPr>
      <w:r>
        <w:t xml:space="preserve">2) </w:t>
      </w:r>
      <w:hyperlink r:id="rId12">
        <w:r>
          <w:rPr>
            <w:color w:val="0000FF"/>
          </w:rPr>
          <w:t>пункт 1</w:t>
        </w:r>
      </w:hyperlink>
      <w:r>
        <w:t xml:space="preserve"> постановления Правительства Удмуртской Республики от 29 августа 2016 года N 362 "О внесении изменений в некоторые постановления Правительства Удмуртской Республики";</w:t>
      </w:r>
    </w:p>
    <w:p w:rsidR="00D00C3E" w:rsidRDefault="00D00C3E">
      <w:pPr>
        <w:pStyle w:val="ConsPlusNormal"/>
        <w:spacing w:before="220"/>
        <w:ind w:firstLine="540"/>
        <w:jc w:val="both"/>
      </w:pPr>
      <w:r>
        <w:t xml:space="preserve">3) </w:t>
      </w:r>
      <w:hyperlink r:id="rId13">
        <w:r>
          <w:rPr>
            <w:color w:val="0000FF"/>
          </w:rPr>
          <w:t>постановление</w:t>
        </w:r>
      </w:hyperlink>
      <w:r>
        <w:t xml:space="preserve"> Правительства Удмуртской Республики от 2 мая 2017 года N 167 "Об утверждении Правил предоставления субсидии из бюджета Удмуртской Республики организациям воздушного транспорта на осуществление региональных воздушных перевозок пассажиров на территории Российской Федерации, выполняемых с территории Удмуртской Республики";</w:t>
      </w:r>
    </w:p>
    <w:p w:rsidR="00D00C3E" w:rsidRDefault="00D00C3E">
      <w:pPr>
        <w:pStyle w:val="ConsPlusNormal"/>
        <w:spacing w:before="220"/>
        <w:ind w:firstLine="540"/>
        <w:jc w:val="both"/>
      </w:pPr>
      <w:r>
        <w:t xml:space="preserve">4) </w:t>
      </w:r>
      <w:hyperlink r:id="rId14">
        <w:r>
          <w:rPr>
            <w:color w:val="0000FF"/>
          </w:rPr>
          <w:t>постановление</w:t>
        </w:r>
      </w:hyperlink>
      <w:r>
        <w:t xml:space="preserve"> Правительства Удмуртской Республики от 24 октября 2017 года N 424 "О внесении изменений в постановление Правительства Удмуртской Республики от 2 мая 2017 года N 167 "Об утверждении Правил предоставления субсидии из бюджета Удмуртской Республики организациям воздушного транспорта на осуществление региональных воздушных перевозок пассажиров на территории Российской Федерации, выполняемых с территории Удмуртской Республики";</w:t>
      </w:r>
    </w:p>
    <w:p w:rsidR="00D00C3E" w:rsidRDefault="00D00C3E">
      <w:pPr>
        <w:pStyle w:val="ConsPlusNormal"/>
        <w:spacing w:before="220"/>
        <w:ind w:firstLine="540"/>
        <w:jc w:val="both"/>
      </w:pPr>
      <w:r>
        <w:t xml:space="preserve">5) </w:t>
      </w:r>
      <w:hyperlink r:id="rId15">
        <w:r>
          <w:rPr>
            <w:color w:val="0000FF"/>
          </w:rPr>
          <w:t>постановление</w:t>
        </w:r>
      </w:hyperlink>
      <w:r>
        <w:t xml:space="preserve"> Правительства Удмуртской Республики от 31 июля 2018 года N 321 "О </w:t>
      </w:r>
      <w:r>
        <w:lastRenderedPageBreak/>
        <w:t>внесении изменений в постановление Правительства Удмуртской Республики от 2 мая 2017 года N 167 "Об утверждении Правил предоставления субсидии из бюджета Удмуртской Республики организациям воздушного транспорта на осуществление региональных воздушных перевозок пассажиров на территории Российской Федерации, выполняемых с территории Удмуртской Республики";</w:t>
      </w:r>
    </w:p>
    <w:p w:rsidR="00D00C3E" w:rsidRDefault="00D00C3E">
      <w:pPr>
        <w:pStyle w:val="ConsPlusNormal"/>
        <w:spacing w:before="220"/>
        <w:ind w:firstLine="540"/>
        <w:jc w:val="both"/>
      </w:pPr>
      <w:r>
        <w:t xml:space="preserve">6) </w:t>
      </w:r>
      <w:hyperlink r:id="rId16">
        <w:r>
          <w:rPr>
            <w:color w:val="0000FF"/>
          </w:rPr>
          <w:t>постановление</w:t>
        </w:r>
      </w:hyperlink>
      <w:r>
        <w:t xml:space="preserve"> Правительства Удмуртской Республики от 21 декабря 2018 года N 534 "О внесении изменений в постановление Правительства Удмуртской Республики от 2 мая 2017 года N 167 "Об утверждении Правил предоставления субсидии из бюджета Удмуртской Республики организациям воздушного транспорта на осуществление региональных воздушных перевозок пассажиров на территории Российской Федерации, выполняемых с территории Удмуртской Республики";</w:t>
      </w:r>
    </w:p>
    <w:p w:rsidR="00D00C3E" w:rsidRDefault="00D00C3E">
      <w:pPr>
        <w:pStyle w:val="ConsPlusNormal"/>
        <w:spacing w:before="220"/>
        <w:ind w:firstLine="540"/>
        <w:jc w:val="both"/>
      </w:pPr>
      <w:r>
        <w:t xml:space="preserve">7) </w:t>
      </w:r>
      <w:hyperlink r:id="rId17">
        <w:r>
          <w:rPr>
            <w:color w:val="0000FF"/>
          </w:rPr>
          <w:t>постановление</w:t>
        </w:r>
      </w:hyperlink>
      <w:r>
        <w:t xml:space="preserve"> Правительства Удмуртской Республики от 17 ноября 2020 года N 550 "О внесении изменений в постановление Правительства Удмуртской Республики от 2 мая 2017 года N 167 "Об утверждении Правил предоставления субсидии из бюджета Удмуртской Республики организациям воздушного транспорта на осуществление региональных воздушных перевозок пассажиров на территории Российской Федерации, выполняемых с территории Удмуртской Республики";</w:t>
      </w:r>
    </w:p>
    <w:p w:rsidR="00D00C3E" w:rsidRDefault="00D00C3E">
      <w:pPr>
        <w:pStyle w:val="ConsPlusNormal"/>
        <w:spacing w:before="220"/>
        <w:ind w:firstLine="540"/>
        <w:jc w:val="both"/>
      </w:pPr>
      <w:r>
        <w:t xml:space="preserve">8) </w:t>
      </w:r>
      <w:hyperlink r:id="rId18">
        <w:r>
          <w:rPr>
            <w:color w:val="0000FF"/>
          </w:rPr>
          <w:t>постановление</w:t>
        </w:r>
      </w:hyperlink>
      <w:r>
        <w:t xml:space="preserve"> Правительства Удмуртской Республики от 10 марта 2021 года N 120 "О внесении изменения в постановление Правительства Удмуртской Республики от 2 мая 2017 года N 167 "Об утверждении Правил предоставления субсидии из бюджета Удмуртской Республики организациям воздушного транспорта на осуществление региональных воздушных перевозок пассажиров на территории Российской Федерации, выполняемых с территории Удмуртской Республики".</w:t>
      </w:r>
    </w:p>
    <w:p w:rsidR="00D00C3E" w:rsidRDefault="00D00C3E">
      <w:pPr>
        <w:pStyle w:val="ConsPlusNormal"/>
        <w:ind w:firstLine="540"/>
        <w:jc w:val="both"/>
      </w:pPr>
    </w:p>
    <w:p w:rsidR="00D00C3E" w:rsidRDefault="00D00C3E">
      <w:pPr>
        <w:pStyle w:val="ConsPlusNormal"/>
        <w:jc w:val="right"/>
      </w:pPr>
      <w:r>
        <w:t>Председатель Правительства</w:t>
      </w:r>
    </w:p>
    <w:p w:rsidR="00D00C3E" w:rsidRDefault="00D00C3E">
      <w:pPr>
        <w:pStyle w:val="ConsPlusNormal"/>
        <w:jc w:val="right"/>
      </w:pPr>
      <w:r>
        <w:t>Удмуртской Республики</w:t>
      </w:r>
    </w:p>
    <w:p w:rsidR="00D00C3E" w:rsidRDefault="00D00C3E">
      <w:pPr>
        <w:pStyle w:val="ConsPlusNormal"/>
        <w:jc w:val="right"/>
      </w:pPr>
      <w:r>
        <w:t>Я.В.СЕМЕНОВ</w:t>
      </w:r>
    </w:p>
    <w:p w:rsidR="00D00C3E" w:rsidRDefault="00D00C3E">
      <w:pPr>
        <w:pStyle w:val="ConsPlusNormal"/>
        <w:ind w:firstLine="540"/>
        <w:jc w:val="both"/>
      </w:pPr>
    </w:p>
    <w:p w:rsidR="00D00C3E" w:rsidRDefault="00D00C3E">
      <w:pPr>
        <w:pStyle w:val="ConsPlusNormal"/>
        <w:ind w:firstLine="540"/>
        <w:jc w:val="both"/>
      </w:pPr>
    </w:p>
    <w:p w:rsidR="00D00C3E" w:rsidRDefault="00D00C3E">
      <w:pPr>
        <w:pStyle w:val="ConsPlusNormal"/>
        <w:ind w:firstLine="540"/>
        <w:jc w:val="both"/>
      </w:pPr>
    </w:p>
    <w:p w:rsidR="00D00C3E" w:rsidRDefault="00D00C3E">
      <w:pPr>
        <w:pStyle w:val="ConsPlusNormal"/>
        <w:ind w:firstLine="540"/>
        <w:jc w:val="both"/>
      </w:pPr>
    </w:p>
    <w:p w:rsidR="00D00C3E" w:rsidRDefault="00D00C3E">
      <w:pPr>
        <w:pStyle w:val="ConsPlusNormal"/>
        <w:ind w:firstLine="540"/>
        <w:jc w:val="both"/>
      </w:pPr>
    </w:p>
    <w:p w:rsidR="00D00C3E" w:rsidRDefault="00D00C3E">
      <w:pPr>
        <w:pStyle w:val="ConsPlusNormal"/>
        <w:jc w:val="right"/>
        <w:outlineLvl w:val="0"/>
      </w:pPr>
      <w:r>
        <w:t>Утверждены</w:t>
      </w:r>
    </w:p>
    <w:p w:rsidR="00D00C3E" w:rsidRDefault="00D00C3E">
      <w:pPr>
        <w:pStyle w:val="ConsPlusNormal"/>
        <w:jc w:val="right"/>
      </w:pPr>
      <w:r>
        <w:t>постановлением</w:t>
      </w:r>
    </w:p>
    <w:p w:rsidR="00D00C3E" w:rsidRDefault="00D00C3E">
      <w:pPr>
        <w:pStyle w:val="ConsPlusNormal"/>
        <w:jc w:val="right"/>
      </w:pPr>
      <w:r>
        <w:t>Правительства</w:t>
      </w:r>
    </w:p>
    <w:p w:rsidR="00D00C3E" w:rsidRDefault="00D00C3E">
      <w:pPr>
        <w:pStyle w:val="ConsPlusNormal"/>
        <w:jc w:val="right"/>
      </w:pPr>
      <w:r>
        <w:t>Удмуртской Республики</w:t>
      </w:r>
    </w:p>
    <w:p w:rsidR="00D00C3E" w:rsidRDefault="00D00C3E">
      <w:pPr>
        <w:pStyle w:val="ConsPlusNormal"/>
        <w:jc w:val="right"/>
      </w:pPr>
      <w:r>
        <w:t>от 3 сентября 2021 г. N 460</w:t>
      </w:r>
    </w:p>
    <w:p w:rsidR="00D00C3E" w:rsidRDefault="00D00C3E">
      <w:pPr>
        <w:pStyle w:val="ConsPlusNormal"/>
        <w:ind w:firstLine="540"/>
        <w:jc w:val="both"/>
      </w:pPr>
    </w:p>
    <w:p w:rsidR="00D00C3E" w:rsidRDefault="00D00C3E">
      <w:pPr>
        <w:pStyle w:val="ConsPlusTitle"/>
        <w:jc w:val="center"/>
      </w:pPr>
      <w:bookmarkStart w:id="0" w:name="P45"/>
      <w:bookmarkEnd w:id="0"/>
      <w:r>
        <w:t>ПРАВИЛА</w:t>
      </w:r>
    </w:p>
    <w:p w:rsidR="00D00C3E" w:rsidRDefault="00D00C3E">
      <w:pPr>
        <w:pStyle w:val="ConsPlusTitle"/>
        <w:jc w:val="center"/>
      </w:pPr>
      <w:r>
        <w:t>ПРЕДОСТАВЛЕНИЯ СУБСИДИИ ИЗ БЮДЖЕТА УДМУРТСКОЙ РЕСПУБЛИКИ</w:t>
      </w:r>
    </w:p>
    <w:p w:rsidR="00D00C3E" w:rsidRDefault="00D00C3E">
      <w:pPr>
        <w:pStyle w:val="ConsPlusTitle"/>
        <w:jc w:val="center"/>
      </w:pPr>
      <w:r>
        <w:t>ОРГАНИЗАЦИЯМ ВОЗДУШНОГО ТРАНСПОРТА НА ОСУЩЕСТВЛЕНИЕ</w:t>
      </w:r>
    </w:p>
    <w:p w:rsidR="00D00C3E" w:rsidRDefault="00D00C3E">
      <w:pPr>
        <w:pStyle w:val="ConsPlusTitle"/>
        <w:jc w:val="center"/>
      </w:pPr>
      <w:r>
        <w:t>РЕГИОНАЛЬНЫХ ВОЗДУШНЫХ ПЕРЕВОЗОК ПАССАЖИРОВ НА ТЕРРИТОРИИ</w:t>
      </w:r>
    </w:p>
    <w:p w:rsidR="00D00C3E" w:rsidRDefault="00D00C3E">
      <w:pPr>
        <w:pStyle w:val="ConsPlusTitle"/>
        <w:jc w:val="center"/>
      </w:pPr>
      <w:r>
        <w:t>РОССИЙСКОЙ ФЕДЕРАЦИИ, ВЫПОЛНЯЕМЫХ С ТЕРРИТОРИИ</w:t>
      </w:r>
    </w:p>
    <w:p w:rsidR="00D00C3E" w:rsidRDefault="00D00C3E">
      <w:pPr>
        <w:pStyle w:val="ConsPlusTitle"/>
        <w:jc w:val="center"/>
      </w:pPr>
      <w:r>
        <w:t>УДМУРТСКОЙ РЕСПУБЛИКИ</w:t>
      </w:r>
    </w:p>
    <w:p w:rsidR="00D00C3E" w:rsidRDefault="00D00C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0C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0C3E" w:rsidRDefault="00D00C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0C3E" w:rsidRDefault="00D00C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0C3E" w:rsidRDefault="00D00C3E">
            <w:pPr>
              <w:pStyle w:val="ConsPlusNormal"/>
              <w:jc w:val="center"/>
            </w:pPr>
            <w:r>
              <w:rPr>
                <w:color w:val="392C69"/>
              </w:rPr>
              <w:t>Список изменяющих документов</w:t>
            </w:r>
          </w:p>
          <w:p w:rsidR="00D00C3E" w:rsidRDefault="00D00C3E">
            <w:pPr>
              <w:pStyle w:val="ConsPlusNormal"/>
              <w:jc w:val="center"/>
            </w:pPr>
            <w:r>
              <w:rPr>
                <w:color w:val="392C69"/>
              </w:rPr>
              <w:t xml:space="preserve">(в ред. постановлений Правительства УР от 14.03.2022 </w:t>
            </w:r>
            <w:hyperlink r:id="rId19">
              <w:r>
                <w:rPr>
                  <w:color w:val="0000FF"/>
                </w:rPr>
                <w:t>N 108</w:t>
              </w:r>
            </w:hyperlink>
            <w:r>
              <w:rPr>
                <w:color w:val="392C69"/>
              </w:rPr>
              <w:t>,</w:t>
            </w:r>
          </w:p>
          <w:p w:rsidR="00D00C3E" w:rsidRDefault="00D00C3E">
            <w:pPr>
              <w:pStyle w:val="ConsPlusNormal"/>
              <w:jc w:val="center"/>
            </w:pPr>
            <w:r>
              <w:rPr>
                <w:color w:val="392C69"/>
              </w:rPr>
              <w:t xml:space="preserve">от 28.12.2022 </w:t>
            </w:r>
            <w:hyperlink r:id="rId20">
              <w:r>
                <w:rPr>
                  <w:color w:val="0000FF"/>
                </w:rPr>
                <w:t>N 819</w:t>
              </w:r>
            </w:hyperlink>
            <w:r>
              <w:rPr>
                <w:color w:val="392C69"/>
              </w:rPr>
              <w:t xml:space="preserve">, от 20.03.2023 </w:t>
            </w:r>
            <w:hyperlink r:id="rId21">
              <w:r>
                <w:rPr>
                  <w:color w:val="0000FF"/>
                </w:rPr>
                <w:t>N 154</w:t>
              </w:r>
            </w:hyperlink>
            <w:r>
              <w:rPr>
                <w:color w:val="392C69"/>
              </w:rPr>
              <w:t xml:space="preserve">, от 10.10.2023 </w:t>
            </w:r>
            <w:hyperlink r:id="rId22">
              <w:r>
                <w:rPr>
                  <w:color w:val="0000FF"/>
                </w:rPr>
                <w:t>N 670</w:t>
              </w:r>
            </w:hyperlink>
            <w:r>
              <w:rPr>
                <w:color w:val="392C69"/>
              </w:rPr>
              <w:t>,</w:t>
            </w:r>
          </w:p>
          <w:p w:rsidR="00D00C3E" w:rsidRDefault="00D00C3E">
            <w:pPr>
              <w:pStyle w:val="ConsPlusNormal"/>
              <w:jc w:val="center"/>
            </w:pPr>
            <w:r>
              <w:rPr>
                <w:color w:val="392C69"/>
              </w:rPr>
              <w:t xml:space="preserve">от 04.12.2023 </w:t>
            </w:r>
            <w:hyperlink r:id="rId23">
              <w:r>
                <w:rPr>
                  <w:color w:val="0000FF"/>
                </w:rPr>
                <w:t>N 804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0C3E" w:rsidRDefault="00D00C3E">
            <w:pPr>
              <w:pStyle w:val="ConsPlusNormal"/>
            </w:pPr>
          </w:p>
        </w:tc>
      </w:tr>
    </w:tbl>
    <w:p w:rsidR="00D00C3E" w:rsidRDefault="00D00C3E">
      <w:pPr>
        <w:pStyle w:val="ConsPlusNormal"/>
        <w:ind w:firstLine="540"/>
        <w:jc w:val="both"/>
      </w:pPr>
    </w:p>
    <w:p w:rsidR="00D00C3E" w:rsidRDefault="00D00C3E">
      <w:pPr>
        <w:pStyle w:val="ConsPlusTitle"/>
        <w:jc w:val="center"/>
        <w:outlineLvl w:val="1"/>
      </w:pPr>
      <w:r>
        <w:t>I. Общие положения</w:t>
      </w:r>
    </w:p>
    <w:p w:rsidR="00D00C3E" w:rsidRDefault="00D00C3E">
      <w:pPr>
        <w:pStyle w:val="ConsPlusNormal"/>
        <w:ind w:firstLine="540"/>
        <w:jc w:val="both"/>
      </w:pPr>
    </w:p>
    <w:p w:rsidR="00D00C3E" w:rsidRDefault="00D00C3E">
      <w:pPr>
        <w:pStyle w:val="ConsPlusNormal"/>
        <w:ind w:firstLine="540"/>
        <w:jc w:val="both"/>
      </w:pPr>
      <w:r>
        <w:t xml:space="preserve">1. Настоящие Правила предоставления субсидии из бюджета Удмуртской Республики организациям воздушного транспорта на осуществление региональных воздушных перевозок пассажиров на территории Российской Федерации, выполняемых с территории Удмуртской Республики (далее - Правила), определяют цель, условия и порядок предоставления субсидии из бюджета Удмуртской Республики организациям воздушного транспорта (далее - авиаперевозчики) на осуществление региональных воздушных перевозок пассажиров по специальному тарифу на территории Российской Федерации, выполняемых с территории Удмуртской Республики, по </w:t>
      </w:r>
      <w:hyperlink w:anchor="P275">
        <w:r>
          <w:rPr>
            <w:color w:val="0000FF"/>
          </w:rPr>
          <w:t>маршрутам</w:t>
        </w:r>
      </w:hyperlink>
      <w:r>
        <w:t>, указанным в приложении 1 к настоящим Правилам.</w:t>
      </w:r>
    </w:p>
    <w:p w:rsidR="00D00C3E" w:rsidRDefault="00D00C3E">
      <w:pPr>
        <w:pStyle w:val="ConsPlusNormal"/>
        <w:spacing w:before="220"/>
        <w:ind w:firstLine="540"/>
        <w:jc w:val="both"/>
      </w:pPr>
      <w:r>
        <w:t xml:space="preserve">2. Понятия, применяемые в настоящих Правилах, используются в том значении, в котором они применяются в </w:t>
      </w:r>
      <w:hyperlink r:id="rId24">
        <w:r>
          <w:rPr>
            <w:color w:val="0000FF"/>
          </w:rPr>
          <w:t>Правилах</w:t>
        </w:r>
      </w:hyperlink>
      <w:r>
        <w:t xml:space="preserve"> предоставления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утвержденных постановлением Правительства Российской Федерации от 25 декабря 2013 года N 1242 "О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(далее - Правила предоставления субсидий из федерального бюджета).</w:t>
      </w:r>
    </w:p>
    <w:p w:rsidR="00D00C3E" w:rsidRDefault="00D00C3E">
      <w:pPr>
        <w:pStyle w:val="ConsPlusNormal"/>
        <w:spacing w:before="220"/>
        <w:ind w:firstLine="540"/>
        <w:jc w:val="both"/>
      </w:pPr>
      <w:bookmarkStart w:id="1" w:name="P60"/>
      <w:bookmarkEnd w:id="1"/>
      <w:r>
        <w:t xml:space="preserve">3. Субсидия из бюджета Удмуртской Республики авиаперевозчикам на осуществление региональных воздушных перевозок пассажиров на территории Российской Федерации, выполняемых с территории Удмуртской Республики (далее - субсидия), предоставляется в рамках реализации государственной </w:t>
      </w:r>
      <w:hyperlink r:id="rId25">
        <w:r>
          <w:rPr>
            <w:color w:val="0000FF"/>
          </w:rPr>
          <w:t>программы</w:t>
        </w:r>
      </w:hyperlink>
      <w:r>
        <w:t xml:space="preserve"> Удмуртской Республики "Развитие транспортной системы Удмуртской Республики", утвержденной постановлением Правительства Удмуртской Республики от 29 июля 2013 года N 330 "Об утверждении государственной программы Удмуртской Республики "Развитие транспортной системы Удмуртской Республики".</w:t>
      </w:r>
    </w:p>
    <w:p w:rsidR="00D00C3E" w:rsidRDefault="00D00C3E">
      <w:pPr>
        <w:pStyle w:val="ConsPlusNormal"/>
        <w:spacing w:before="220"/>
        <w:ind w:firstLine="540"/>
        <w:jc w:val="both"/>
      </w:pPr>
      <w:r>
        <w:t xml:space="preserve">Целью предоставления субсидии из бюджета Удмуртской Республики является возмещение авиаперевозчикам недополученных доходов, связанных с осуществлением в отчетном финансовом году и (или) в текущем финансовом году региональных воздушных перевозок воздушными судами в салонах экономического класса с территории Удмуртской Республики по </w:t>
      </w:r>
      <w:hyperlink w:anchor="P275">
        <w:r>
          <w:rPr>
            <w:color w:val="0000FF"/>
          </w:rPr>
          <w:t>маршрутам</w:t>
        </w:r>
      </w:hyperlink>
      <w:r>
        <w:t>, указанным в приложении 1 к настоящим Правилам.</w:t>
      </w:r>
    </w:p>
    <w:p w:rsidR="00D00C3E" w:rsidRDefault="00D00C3E">
      <w:pPr>
        <w:pStyle w:val="ConsPlusNormal"/>
        <w:spacing w:before="220"/>
        <w:ind w:firstLine="540"/>
        <w:jc w:val="both"/>
      </w:pPr>
      <w:r>
        <w:t>Субсидия предоставляется по результатам отбора, проводимого Министерством транспорта и дорожного хозяйства Удмуртской Республики (далее - Министерство) способом запроса предложений на основании заявок, направленных участниками отбора для участия в отборе, исходя из соответствия участника отбора категориям и критериям отбора и очередности поступления заявок на участие в отборе (далее - отбор).</w:t>
      </w:r>
    </w:p>
    <w:p w:rsidR="00D00C3E" w:rsidRDefault="00D00C3E">
      <w:pPr>
        <w:pStyle w:val="ConsPlusNormal"/>
        <w:spacing w:before="220"/>
        <w:ind w:firstLine="540"/>
        <w:jc w:val="both"/>
      </w:pPr>
      <w:r>
        <w:t>4. Главным распорядителем средств бюджета Удмуртской Республики,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текущий финансовый год и на плановый период, является Министерство.</w:t>
      </w:r>
    </w:p>
    <w:p w:rsidR="00D00C3E" w:rsidRDefault="00D00C3E">
      <w:pPr>
        <w:pStyle w:val="ConsPlusNormal"/>
        <w:spacing w:before="220"/>
        <w:ind w:firstLine="540"/>
        <w:jc w:val="both"/>
      </w:pPr>
      <w:r>
        <w:t>Финансирование расходов, связанных с предоставлением субсидии, осуществляется Министерством в пределах бюджетных ассигнований, предусмотренных на указанные цели Министерству законом Удмуртской Республики о бюджете Удмуртской Республики на соответствующий финансовый год и на плановый период, лимитов бюджетных обязательств, доведенных Министерству в установленном порядке.</w:t>
      </w:r>
    </w:p>
    <w:p w:rsidR="00D00C3E" w:rsidRDefault="00D00C3E">
      <w:pPr>
        <w:pStyle w:val="ConsPlusNormal"/>
        <w:spacing w:before="220"/>
        <w:ind w:firstLine="540"/>
        <w:jc w:val="both"/>
      </w:pPr>
      <w:bookmarkStart w:id="2" w:name="P65"/>
      <w:bookmarkEnd w:id="2"/>
      <w:r>
        <w:t xml:space="preserve">5. К категории получателя субсидии относятся авиаперевозчики, соответствующие требованиям, установленным </w:t>
      </w:r>
      <w:hyperlink w:anchor="P92">
        <w:r>
          <w:rPr>
            <w:color w:val="0000FF"/>
          </w:rPr>
          <w:t>пунктом 9</w:t>
        </w:r>
      </w:hyperlink>
      <w:r>
        <w:t xml:space="preserve"> настоящих Правил, осуществляющие региональные воздушные перевозки по </w:t>
      </w:r>
      <w:hyperlink w:anchor="P275">
        <w:r>
          <w:rPr>
            <w:color w:val="0000FF"/>
          </w:rPr>
          <w:t>маршрутам</w:t>
        </w:r>
      </w:hyperlink>
      <w:r>
        <w:t>, указанным в приложении 1 к настоящим Правилам, и в случае, если указанные маршруты также включены в утвержденный Федеральным агентством воздушного транспорта перечень маршрутов, на осуществление воздушных перевозок по которым из федерального бюджета авиаперевозчикам предоставляются субсидии, заключившие в соответствии с Правилами предоставления субсидий из федерального бюджета с Федеральным агентством воздушного транспорта договор о предоставлении субсидии из федерального бюджета.</w:t>
      </w:r>
    </w:p>
    <w:p w:rsidR="00D00C3E" w:rsidRDefault="00D00C3E">
      <w:pPr>
        <w:pStyle w:val="ConsPlusNormal"/>
        <w:spacing w:before="220"/>
        <w:ind w:firstLine="540"/>
        <w:jc w:val="both"/>
      </w:pPr>
      <w:bookmarkStart w:id="3" w:name="P66"/>
      <w:bookmarkEnd w:id="3"/>
      <w:r>
        <w:t xml:space="preserve">6. Критерием отбора получателей субсидий, предоставляемых в целях, указанных в </w:t>
      </w:r>
      <w:hyperlink w:anchor="P60">
        <w:r>
          <w:rPr>
            <w:color w:val="0000FF"/>
          </w:rPr>
          <w:t>пункте 3</w:t>
        </w:r>
      </w:hyperlink>
      <w:r>
        <w:t xml:space="preserve"> настоящих Правил, является значение комплексного показателя эффективности субсидирования предельного пассажирооборота.</w:t>
      </w:r>
    </w:p>
    <w:p w:rsidR="00D00C3E" w:rsidRDefault="00D00C3E">
      <w:pPr>
        <w:pStyle w:val="ConsPlusNormal"/>
        <w:spacing w:before="220"/>
        <w:ind w:firstLine="540"/>
        <w:jc w:val="both"/>
      </w:pPr>
      <w:r>
        <w:t>7.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Удмуртской Республики о бюджете Удмуртской Республики на соответствующий финансовый год и на плановый период (закона Удмуртской Республики о внесении изменений в закон Удмуртской Республики о бюджете Удмуртской Республики на соответствующий финансовый год и на плановый период).</w:t>
      </w:r>
    </w:p>
    <w:p w:rsidR="00D00C3E" w:rsidRDefault="00D00C3E">
      <w:pPr>
        <w:pStyle w:val="ConsPlusNormal"/>
        <w:jc w:val="both"/>
      </w:pPr>
      <w:r>
        <w:t xml:space="preserve">(п. 7 в ред. </w:t>
      </w:r>
      <w:hyperlink r:id="rId26">
        <w:r>
          <w:rPr>
            <w:color w:val="0000FF"/>
          </w:rPr>
          <w:t>постановления</w:t>
        </w:r>
      </w:hyperlink>
      <w:r>
        <w:t xml:space="preserve"> Правительства УР от 28.12.2022 N 819)</w:t>
      </w:r>
    </w:p>
    <w:p w:rsidR="00D00C3E" w:rsidRDefault="00D00C3E">
      <w:pPr>
        <w:pStyle w:val="ConsPlusNormal"/>
        <w:ind w:firstLine="540"/>
        <w:jc w:val="both"/>
      </w:pPr>
    </w:p>
    <w:p w:rsidR="00D00C3E" w:rsidRDefault="00D00C3E">
      <w:pPr>
        <w:pStyle w:val="ConsPlusTitle"/>
        <w:jc w:val="center"/>
        <w:outlineLvl w:val="1"/>
      </w:pPr>
      <w:r>
        <w:t>II. Порядок проведения отбора получателей субсидии</w:t>
      </w:r>
    </w:p>
    <w:p w:rsidR="00D00C3E" w:rsidRDefault="00D00C3E">
      <w:pPr>
        <w:pStyle w:val="ConsPlusTitle"/>
        <w:jc w:val="center"/>
      </w:pPr>
      <w:r>
        <w:t>для предоставления субсидии</w:t>
      </w:r>
    </w:p>
    <w:p w:rsidR="00D00C3E" w:rsidRDefault="00D00C3E">
      <w:pPr>
        <w:pStyle w:val="ConsPlusNormal"/>
        <w:ind w:firstLine="540"/>
        <w:jc w:val="both"/>
      </w:pPr>
    </w:p>
    <w:p w:rsidR="00D00C3E" w:rsidRDefault="00D00C3E">
      <w:pPr>
        <w:pStyle w:val="ConsPlusNormal"/>
        <w:ind w:firstLine="540"/>
        <w:jc w:val="both"/>
      </w:pPr>
      <w:r>
        <w:t>8. Министерство не позднее чем за 3 рабочих дня до дня начала приема заявок размещает на Едином портале, или на ином сайте, на котором обеспечивается проведение отбора (с размещением указателя страницы сайта на Едином портале), или на своем официальном сайте в информационно-телекоммуникационной сети "Интернет" (далее - официальный сайт) объявление о проведении отбора с указанием:</w:t>
      </w:r>
    </w:p>
    <w:p w:rsidR="00D00C3E" w:rsidRDefault="00D00C3E">
      <w:pPr>
        <w:pStyle w:val="ConsPlusNormal"/>
        <w:jc w:val="both"/>
      </w:pPr>
      <w:r>
        <w:t xml:space="preserve">(в ред. </w:t>
      </w:r>
      <w:hyperlink r:id="rId27">
        <w:r>
          <w:rPr>
            <w:color w:val="0000FF"/>
          </w:rPr>
          <w:t>постановления</w:t>
        </w:r>
      </w:hyperlink>
      <w:r>
        <w:t xml:space="preserve"> Правительства УР от 28.12.2022 N 819)</w:t>
      </w:r>
    </w:p>
    <w:p w:rsidR="00D00C3E" w:rsidRDefault="00D00C3E">
      <w:pPr>
        <w:pStyle w:val="ConsPlusNormal"/>
        <w:spacing w:before="220"/>
        <w:ind w:firstLine="540"/>
        <w:jc w:val="both"/>
      </w:pPr>
      <w:r>
        <w:t>1) даты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rsidR="00D00C3E" w:rsidRDefault="00D00C3E">
      <w:pPr>
        <w:pStyle w:val="ConsPlusNormal"/>
        <w:jc w:val="both"/>
      </w:pPr>
      <w:r>
        <w:t xml:space="preserve">(пп. 1 в ред. </w:t>
      </w:r>
      <w:hyperlink r:id="rId28">
        <w:r>
          <w:rPr>
            <w:color w:val="0000FF"/>
          </w:rPr>
          <w:t>постановления</w:t>
        </w:r>
      </w:hyperlink>
      <w:r>
        <w:t xml:space="preserve"> Правительства УР от 28.12.2022 N 819)</w:t>
      </w:r>
    </w:p>
    <w:p w:rsidR="00D00C3E" w:rsidRDefault="00D00C3E">
      <w:pPr>
        <w:pStyle w:val="ConsPlusNormal"/>
        <w:spacing w:before="220"/>
        <w:ind w:firstLine="540"/>
        <w:jc w:val="both"/>
      </w:pPr>
      <w:r>
        <w:t>1.1) сроков проведения отбора;</w:t>
      </w:r>
    </w:p>
    <w:p w:rsidR="00D00C3E" w:rsidRDefault="00D00C3E">
      <w:pPr>
        <w:pStyle w:val="ConsPlusNormal"/>
        <w:jc w:val="both"/>
      </w:pPr>
      <w:r>
        <w:t xml:space="preserve">(пп. 1.1 введен </w:t>
      </w:r>
      <w:hyperlink r:id="rId29">
        <w:r>
          <w:rPr>
            <w:color w:val="0000FF"/>
          </w:rPr>
          <w:t>постановлением</w:t>
        </w:r>
      </w:hyperlink>
      <w:r>
        <w:t xml:space="preserve"> Правительства УР от 28.12.2022 N 819)</w:t>
      </w:r>
    </w:p>
    <w:p w:rsidR="00D00C3E" w:rsidRDefault="00D00C3E">
      <w:pPr>
        <w:pStyle w:val="ConsPlusNormal"/>
        <w:spacing w:before="220"/>
        <w:ind w:firstLine="540"/>
        <w:jc w:val="both"/>
      </w:pPr>
      <w:r>
        <w:t>2) наименования, местонахождения, почтового адреса, адреса электронной почты Министерства;</w:t>
      </w:r>
    </w:p>
    <w:p w:rsidR="00D00C3E" w:rsidRDefault="00D00C3E">
      <w:pPr>
        <w:pStyle w:val="ConsPlusNormal"/>
        <w:spacing w:before="220"/>
        <w:ind w:firstLine="540"/>
        <w:jc w:val="both"/>
      </w:pPr>
      <w:r>
        <w:t xml:space="preserve">3) результата предоставления субсидии и показателя, необходимого для достижения результата предоставления субсидии, в соответствии с </w:t>
      </w:r>
      <w:hyperlink w:anchor="P201">
        <w:r>
          <w:rPr>
            <w:color w:val="0000FF"/>
          </w:rPr>
          <w:t>пунктом 27</w:t>
        </w:r>
      </w:hyperlink>
      <w:r>
        <w:t xml:space="preserve"> настоящих Правил;</w:t>
      </w:r>
    </w:p>
    <w:p w:rsidR="00D00C3E" w:rsidRDefault="00D00C3E">
      <w:pPr>
        <w:pStyle w:val="ConsPlusNormal"/>
        <w:spacing w:before="220"/>
        <w:ind w:firstLine="540"/>
        <w:jc w:val="both"/>
      </w:pPr>
      <w:r>
        <w:t>4) доменного имени и указателей страниц официального сайта в информационно-телекоммуникационной сети "Интернет", на котором обеспечивается проведение отбора;</w:t>
      </w:r>
    </w:p>
    <w:p w:rsidR="00D00C3E" w:rsidRDefault="00D00C3E">
      <w:pPr>
        <w:pStyle w:val="ConsPlusNormal"/>
        <w:jc w:val="both"/>
      </w:pPr>
      <w:r>
        <w:t xml:space="preserve">(в ред. </w:t>
      </w:r>
      <w:hyperlink r:id="rId30">
        <w:r>
          <w:rPr>
            <w:color w:val="0000FF"/>
          </w:rPr>
          <w:t>постановления</w:t>
        </w:r>
      </w:hyperlink>
      <w:r>
        <w:t xml:space="preserve"> Правительства УР от 14.03.2022 N 108)</w:t>
      </w:r>
    </w:p>
    <w:p w:rsidR="00D00C3E" w:rsidRDefault="00D00C3E">
      <w:pPr>
        <w:pStyle w:val="ConsPlusNormal"/>
        <w:spacing w:before="220"/>
        <w:ind w:firstLine="540"/>
        <w:jc w:val="both"/>
      </w:pPr>
      <w:r>
        <w:t xml:space="preserve">5) требований к авиаперевозчикам в соответствии с </w:t>
      </w:r>
      <w:hyperlink w:anchor="P92">
        <w:r>
          <w:rPr>
            <w:color w:val="0000FF"/>
          </w:rPr>
          <w:t>пунктом 9</w:t>
        </w:r>
      </w:hyperlink>
      <w:r>
        <w:t xml:space="preserve"> настоящих Правил и перечня документов, представляемых ими для подтверждения соответствия указанным требованиям;</w:t>
      </w:r>
    </w:p>
    <w:p w:rsidR="00D00C3E" w:rsidRDefault="00D00C3E">
      <w:pPr>
        <w:pStyle w:val="ConsPlusNormal"/>
        <w:spacing w:before="220"/>
        <w:ind w:firstLine="540"/>
        <w:jc w:val="both"/>
      </w:pPr>
      <w:r>
        <w:t xml:space="preserve">6) порядка подачи заявок авиаперевозчиками и требований, предъявляемых к форме и содержанию заявок, подаваемых авиаперевозчиками, в соответствии с </w:t>
      </w:r>
      <w:hyperlink w:anchor="P99">
        <w:r>
          <w:rPr>
            <w:color w:val="0000FF"/>
          </w:rPr>
          <w:t>пунктом 10</w:t>
        </w:r>
      </w:hyperlink>
      <w:r>
        <w:t xml:space="preserve"> настоящих Правил;</w:t>
      </w:r>
    </w:p>
    <w:p w:rsidR="00D00C3E" w:rsidRDefault="00D00C3E">
      <w:pPr>
        <w:pStyle w:val="ConsPlusNormal"/>
        <w:spacing w:before="220"/>
        <w:ind w:firstLine="540"/>
        <w:jc w:val="both"/>
      </w:pPr>
      <w:r>
        <w:t>7) порядка отзыва заявок авиаперевозчиками, порядка возврата заявок авиаперевозчикам, определяющего в том числе основания для возврата заявок, порядка внесения изменений в заявки;</w:t>
      </w:r>
    </w:p>
    <w:p w:rsidR="00D00C3E" w:rsidRDefault="00D00C3E">
      <w:pPr>
        <w:pStyle w:val="ConsPlusNormal"/>
        <w:spacing w:before="220"/>
        <w:ind w:firstLine="540"/>
        <w:jc w:val="both"/>
      </w:pPr>
      <w:r>
        <w:t xml:space="preserve">8) правил рассмотрения и оценки заявок авиаперевозчиков в соответствии с </w:t>
      </w:r>
      <w:hyperlink w:anchor="P129">
        <w:r>
          <w:rPr>
            <w:color w:val="0000FF"/>
          </w:rPr>
          <w:t>пунктом 12</w:t>
        </w:r>
      </w:hyperlink>
      <w:r>
        <w:t xml:space="preserve"> настоящих Правил;</w:t>
      </w:r>
    </w:p>
    <w:p w:rsidR="00D00C3E" w:rsidRDefault="00D00C3E">
      <w:pPr>
        <w:pStyle w:val="ConsPlusNormal"/>
        <w:spacing w:before="220"/>
        <w:ind w:firstLine="540"/>
        <w:jc w:val="both"/>
      </w:pPr>
      <w:r>
        <w:t>9) порядка предоставления авиаперевозчикам разъяснений положений объявления о проведении отбора, даты начала и окончания срока такого предоставления;</w:t>
      </w:r>
    </w:p>
    <w:p w:rsidR="00D00C3E" w:rsidRDefault="00D00C3E">
      <w:pPr>
        <w:pStyle w:val="ConsPlusNormal"/>
        <w:spacing w:before="220"/>
        <w:ind w:firstLine="540"/>
        <w:jc w:val="both"/>
      </w:pPr>
      <w:r>
        <w:t>10) срока, в течение которого авиаперевозчик - победитель отбора должен подписать соглашение о предоставлении субсидии;</w:t>
      </w:r>
    </w:p>
    <w:p w:rsidR="00D00C3E" w:rsidRDefault="00D00C3E">
      <w:pPr>
        <w:pStyle w:val="ConsPlusNormal"/>
        <w:spacing w:before="220"/>
        <w:ind w:firstLine="540"/>
        <w:jc w:val="both"/>
      </w:pPr>
      <w:r>
        <w:t>11) условий признания авиаперевозчика - победителя отбора уклонившимся от заключения соглашения о предоставлении субсидии;</w:t>
      </w:r>
    </w:p>
    <w:p w:rsidR="00D00C3E" w:rsidRDefault="00D00C3E">
      <w:pPr>
        <w:pStyle w:val="ConsPlusNormal"/>
        <w:spacing w:before="220"/>
        <w:ind w:firstLine="540"/>
        <w:jc w:val="both"/>
      </w:pPr>
      <w:r>
        <w:t xml:space="preserve">12) даты размещения результатов отбора на Едином портале или на ином сайте, на котором обеспечивается проведение отбора (с размещением указателя страницы сайта на Едином портале), в ином случае - на официальном сайте Министерства, которая не может быть позднее срока, установленного </w:t>
      </w:r>
      <w:hyperlink w:anchor="P142">
        <w:r>
          <w:rPr>
            <w:color w:val="0000FF"/>
          </w:rPr>
          <w:t>пунктом 13</w:t>
        </w:r>
      </w:hyperlink>
      <w:r>
        <w:t xml:space="preserve"> настоящих Правил.</w:t>
      </w:r>
    </w:p>
    <w:p w:rsidR="00D00C3E" w:rsidRDefault="00D00C3E">
      <w:pPr>
        <w:pStyle w:val="ConsPlusNormal"/>
        <w:jc w:val="both"/>
      </w:pPr>
      <w:r>
        <w:t xml:space="preserve">(пп. 12 в ред. </w:t>
      </w:r>
      <w:hyperlink r:id="rId31">
        <w:r>
          <w:rPr>
            <w:color w:val="0000FF"/>
          </w:rPr>
          <w:t>постановления</w:t>
        </w:r>
      </w:hyperlink>
      <w:r>
        <w:t xml:space="preserve"> Правительства УР от 28.12.2022 N 819)</w:t>
      </w:r>
    </w:p>
    <w:p w:rsidR="00D00C3E" w:rsidRDefault="00D00C3E">
      <w:pPr>
        <w:pStyle w:val="ConsPlusNormal"/>
        <w:spacing w:before="220"/>
        <w:ind w:firstLine="540"/>
        <w:jc w:val="both"/>
      </w:pPr>
      <w:bookmarkStart w:id="4" w:name="P92"/>
      <w:bookmarkEnd w:id="4"/>
      <w:r>
        <w:t>9. Авиаперевозчик на первое число месяца, предшествующего месяцу, в котором планируется проведение отбора, должен соответствовать следующим требованиям:</w:t>
      </w:r>
    </w:p>
    <w:p w:rsidR="00D00C3E" w:rsidRDefault="00D00C3E">
      <w:pPr>
        <w:pStyle w:val="ConsPlusNormal"/>
        <w:spacing w:before="220"/>
        <w:ind w:firstLine="540"/>
        <w:jc w:val="both"/>
      </w:pPr>
      <w:r>
        <w:t>1) у авиаперевозчика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00C3E" w:rsidRDefault="00D00C3E">
      <w:pPr>
        <w:pStyle w:val="ConsPlusNormal"/>
        <w:spacing w:before="220"/>
        <w:ind w:firstLine="540"/>
        <w:jc w:val="both"/>
      </w:pPr>
      <w:r>
        <w:t>2) у авиаперевозчика должна отсутствовать просроченная задолженность по возврату в бюджет Удмуртской Республики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Удмуртской Республикой;</w:t>
      </w:r>
    </w:p>
    <w:p w:rsidR="00D00C3E" w:rsidRDefault="00D00C3E">
      <w:pPr>
        <w:pStyle w:val="ConsPlusNormal"/>
        <w:spacing w:before="220"/>
        <w:ind w:firstLine="540"/>
        <w:jc w:val="both"/>
      </w:pPr>
      <w:r>
        <w:t>3) авиаперевозчик - юридическое лицо не должно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должна быть введена процедура банкротства, его деятельность не должна быть приостановлена в порядке, предусмотренном законодательством Российской Федерации, а авиаперевозчик - индивидуальный предприниматель не должен прекратить деятельность в качестве индивидуального предпринимателя;</w:t>
      </w:r>
    </w:p>
    <w:p w:rsidR="00D00C3E" w:rsidRDefault="00D00C3E">
      <w:pPr>
        <w:pStyle w:val="ConsPlusNormal"/>
        <w:spacing w:before="220"/>
        <w:ind w:firstLine="540"/>
        <w:jc w:val="both"/>
      </w:pPr>
      <w:r>
        <w:t>4) авиаперевозчик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00C3E" w:rsidRDefault="00D00C3E">
      <w:pPr>
        <w:pStyle w:val="ConsPlusNormal"/>
        <w:jc w:val="both"/>
      </w:pPr>
      <w:r>
        <w:t xml:space="preserve">(пп. 4 в ред. </w:t>
      </w:r>
      <w:hyperlink r:id="rId32">
        <w:r>
          <w:rPr>
            <w:color w:val="0000FF"/>
          </w:rPr>
          <w:t>постановления</w:t>
        </w:r>
      </w:hyperlink>
      <w:r>
        <w:t xml:space="preserve"> Правительства УР от 20.03.2023 N 154)</w:t>
      </w:r>
    </w:p>
    <w:p w:rsidR="00D00C3E" w:rsidRDefault="00D00C3E">
      <w:pPr>
        <w:pStyle w:val="ConsPlusNormal"/>
        <w:spacing w:before="220"/>
        <w:ind w:firstLine="540"/>
        <w:jc w:val="both"/>
      </w:pPr>
      <w:r>
        <w:t xml:space="preserve">5) авиаперевозчик не должен получать средства из бюджета Удмуртской Республики на основании иных нормативных правовых актов Удмуртской Республики на цели, установленные </w:t>
      </w:r>
      <w:hyperlink w:anchor="P60">
        <w:r>
          <w:rPr>
            <w:color w:val="0000FF"/>
          </w:rPr>
          <w:t>пунктом 3</w:t>
        </w:r>
      </w:hyperlink>
      <w:r>
        <w:t xml:space="preserve"> настоящих Правил.</w:t>
      </w:r>
    </w:p>
    <w:p w:rsidR="00D00C3E" w:rsidRDefault="00D00C3E">
      <w:pPr>
        <w:pStyle w:val="ConsPlusNormal"/>
        <w:spacing w:before="220"/>
        <w:ind w:firstLine="540"/>
        <w:jc w:val="both"/>
      </w:pPr>
      <w:bookmarkStart w:id="5" w:name="P99"/>
      <w:bookmarkEnd w:id="5"/>
      <w:r>
        <w:t>10. Требования, предъявляемые к форме и содержанию заявок, подаваемых авиаперевозчиками:</w:t>
      </w:r>
    </w:p>
    <w:p w:rsidR="00D00C3E" w:rsidRDefault="00D00C3E">
      <w:pPr>
        <w:pStyle w:val="ConsPlusNormal"/>
        <w:spacing w:before="220"/>
        <w:ind w:firstLine="540"/>
        <w:jc w:val="both"/>
      </w:pPr>
      <w:bookmarkStart w:id="6" w:name="P100"/>
      <w:bookmarkEnd w:id="6"/>
      <w:r>
        <w:t xml:space="preserve">1) </w:t>
      </w:r>
      <w:hyperlink w:anchor="P514">
        <w:r>
          <w:rPr>
            <w:color w:val="0000FF"/>
          </w:rPr>
          <w:t>заявка</w:t>
        </w:r>
      </w:hyperlink>
      <w:r>
        <w:t xml:space="preserve"> подается в порядке, месте и сроки, указанные в объявлении о проведении отбора, по форме согласно приложению 2 к настоящим Правилам.</w:t>
      </w:r>
    </w:p>
    <w:p w:rsidR="00D00C3E" w:rsidRDefault="00D00C3E">
      <w:pPr>
        <w:pStyle w:val="ConsPlusNormal"/>
        <w:spacing w:before="220"/>
        <w:ind w:firstLine="540"/>
        <w:jc w:val="both"/>
      </w:pPr>
      <w:r>
        <w:t xml:space="preserve">На каждый </w:t>
      </w:r>
      <w:hyperlink w:anchor="P275">
        <w:r>
          <w:rPr>
            <w:color w:val="0000FF"/>
          </w:rPr>
          <w:t>маршрут</w:t>
        </w:r>
      </w:hyperlink>
      <w:r>
        <w:t>, указанный в приложении 1 к настоящим Правилам, авиаперевозчик предоставляет отдельную заявку.</w:t>
      </w:r>
    </w:p>
    <w:p w:rsidR="00D00C3E" w:rsidRDefault="00D00C3E">
      <w:pPr>
        <w:pStyle w:val="ConsPlusNormal"/>
        <w:spacing w:before="220"/>
        <w:ind w:firstLine="540"/>
        <w:jc w:val="both"/>
      </w:pPr>
      <w:r>
        <w:t xml:space="preserve">В отношении одного </w:t>
      </w:r>
      <w:hyperlink w:anchor="P275">
        <w:r>
          <w:rPr>
            <w:color w:val="0000FF"/>
          </w:rPr>
          <w:t>маршрута</w:t>
        </w:r>
      </w:hyperlink>
      <w:r>
        <w:t>, указанного в приложении 1 к настоящим Правилам, субсидия предоставляется только одному авиаперевозчику;</w:t>
      </w:r>
    </w:p>
    <w:p w:rsidR="00D00C3E" w:rsidRDefault="00D00C3E">
      <w:pPr>
        <w:pStyle w:val="ConsPlusNormal"/>
        <w:spacing w:before="220"/>
        <w:ind w:firstLine="540"/>
        <w:jc w:val="both"/>
      </w:pPr>
      <w:r>
        <w:t>2) в заявке авиаперевозчик указывает следующую информацию:</w:t>
      </w:r>
    </w:p>
    <w:p w:rsidR="00D00C3E" w:rsidRDefault="00D00C3E">
      <w:pPr>
        <w:pStyle w:val="ConsPlusNormal"/>
        <w:spacing w:before="220"/>
        <w:ind w:firstLine="540"/>
        <w:jc w:val="both"/>
      </w:pPr>
      <w:r>
        <w:t>о полном наименовании авиаперевозчика, его адреса (места нахождения), почтового адреса, основного государственного регистрационного номера, идентификационного номера налогоплательщика и платежных реквизитов;</w:t>
      </w:r>
    </w:p>
    <w:p w:rsidR="00D00C3E" w:rsidRDefault="00D00C3E">
      <w:pPr>
        <w:pStyle w:val="ConsPlusNormal"/>
        <w:spacing w:before="220"/>
        <w:ind w:firstLine="540"/>
        <w:jc w:val="both"/>
      </w:pPr>
      <w:r>
        <w:t xml:space="preserve">о наименовании субсидии в соответствии с целью, указанной в </w:t>
      </w:r>
      <w:hyperlink w:anchor="P60">
        <w:r>
          <w:rPr>
            <w:color w:val="0000FF"/>
          </w:rPr>
          <w:t>пункте 3</w:t>
        </w:r>
      </w:hyperlink>
      <w:r>
        <w:t xml:space="preserve"> настоящих Правил, с указанием периода текущего финансового года, в котором авиаперевозчик планирует осуществлять региональные воздушные перевозки по </w:t>
      </w:r>
      <w:hyperlink w:anchor="P275">
        <w:r>
          <w:rPr>
            <w:color w:val="0000FF"/>
          </w:rPr>
          <w:t>маршрутам</w:t>
        </w:r>
      </w:hyperlink>
      <w:r>
        <w:t>, указанным в приложении 1 к настоящим Правилам;</w:t>
      </w:r>
    </w:p>
    <w:p w:rsidR="00D00C3E" w:rsidRDefault="00D00C3E">
      <w:pPr>
        <w:pStyle w:val="ConsPlusNormal"/>
        <w:spacing w:before="220"/>
        <w:ind w:firstLine="540"/>
        <w:jc w:val="both"/>
      </w:pPr>
      <w:r>
        <w:t>об отсутствии у авиаперевозчика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00C3E" w:rsidRDefault="00D00C3E">
      <w:pPr>
        <w:pStyle w:val="ConsPlusNormal"/>
        <w:spacing w:before="220"/>
        <w:ind w:firstLine="540"/>
        <w:jc w:val="both"/>
      </w:pPr>
      <w:r>
        <w:t>об отсутствии у авиаперевозчика просроченной задолженности по возврату в бюджет Удмуртской Республики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Удмуртской Республикой;</w:t>
      </w:r>
    </w:p>
    <w:p w:rsidR="00D00C3E" w:rsidRDefault="00D00C3E">
      <w:pPr>
        <w:pStyle w:val="ConsPlusNormal"/>
        <w:spacing w:before="220"/>
        <w:ind w:firstLine="540"/>
        <w:jc w:val="both"/>
      </w:pPr>
      <w:r>
        <w:t>о том, что авиаперевозчик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 а авиаперевозчик - индивидуальный предприниматель не прекратил деятельность в качестве индивидуального предпринимателя;</w:t>
      </w:r>
    </w:p>
    <w:p w:rsidR="00D00C3E" w:rsidRDefault="00D00C3E">
      <w:pPr>
        <w:pStyle w:val="ConsPlusNormal"/>
        <w:spacing w:before="220"/>
        <w:ind w:firstLine="540"/>
        <w:jc w:val="both"/>
      </w:pPr>
      <w:r>
        <w:t>о том, что авиаперевозчик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D00C3E" w:rsidRDefault="00D00C3E">
      <w:pPr>
        <w:pStyle w:val="ConsPlusNormal"/>
        <w:jc w:val="both"/>
      </w:pPr>
      <w:r>
        <w:t xml:space="preserve">(в ред. </w:t>
      </w:r>
      <w:hyperlink r:id="rId33">
        <w:r>
          <w:rPr>
            <w:color w:val="0000FF"/>
          </w:rPr>
          <w:t>постановления</w:t>
        </w:r>
      </w:hyperlink>
      <w:r>
        <w:t xml:space="preserve"> Правительства УР от 20.03.2023 N 154)</w:t>
      </w:r>
    </w:p>
    <w:p w:rsidR="00D00C3E" w:rsidRDefault="00D00C3E">
      <w:pPr>
        <w:pStyle w:val="ConsPlusNormal"/>
        <w:spacing w:before="220"/>
        <w:ind w:firstLine="540"/>
        <w:jc w:val="both"/>
      </w:pPr>
      <w:r>
        <w:t xml:space="preserve">о том, что авиаперевозчик не получает средства из бюджета Удмуртской Республики на основании иных нормативных правовых актов Удмуртской Республики на цели, установленные </w:t>
      </w:r>
      <w:hyperlink w:anchor="P60">
        <w:r>
          <w:rPr>
            <w:color w:val="0000FF"/>
          </w:rPr>
          <w:t>пунктом 3</w:t>
        </w:r>
      </w:hyperlink>
      <w:r>
        <w:t xml:space="preserve"> настоящих Правил.</w:t>
      </w:r>
    </w:p>
    <w:p w:rsidR="00D00C3E" w:rsidRDefault="00D00C3E">
      <w:pPr>
        <w:pStyle w:val="ConsPlusNormal"/>
        <w:spacing w:before="220"/>
        <w:ind w:firstLine="540"/>
        <w:jc w:val="both"/>
      </w:pPr>
      <w:r>
        <w:t xml:space="preserve">В заявке участник отбора также указывает, что согласен на осуществление Министерством в отношении его проверок соблюдения условий и порядка предоставления субсидии, в том числе в части достижения результата ее предоставления, на проведение в отношении его проверок Министерством финансов Удмуртской Республики, Государственным контрольным комитетом Удмуртской Республики в соответствии со </w:t>
      </w:r>
      <w:hyperlink r:id="rId34">
        <w:r>
          <w:rPr>
            <w:color w:val="0000FF"/>
          </w:rPr>
          <w:t>статьями 268.1</w:t>
        </w:r>
      </w:hyperlink>
      <w:r>
        <w:t xml:space="preserve"> и </w:t>
      </w:r>
      <w:hyperlink r:id="rId35">
        <w:r>
          <w:rPr>
            <w:color w:val="0000FF"/>
          </w:rPr>
          <w:t>269.2</w:t>
        </w:r>
      </w:hyperlink>
      <w:r>
        <w:t xml:space="preserve"> Бюджетного кодекса Российской Федерации, а также на публикацию (размещение) в информационно-телекоммуникационной сети "Интернет" сведений о нем, поданной им заявке и иной информации об участнике отбора, связанной с проведением отбора;</w:t>
      </w:r>
    </w:p>
    <w:p w:rsidR="00D00C3E" w:rsidRDefault="00D00C3E">
      <w:pPr>
        <w:pStyle w:val="ConsPlusNormal"/>
        <w:jc w:val="both"/>
      </w:pPr>
      <w:r>
        <w:t xml:space="preserve">(в ред. </w:t>
      </w:r>
      <w:hyperlink r:id="rId36">
        <w:r>
          <w:rPr>
            <w:color w:val="0000FF"/>
          </w:rPr>
          <w:t>постановления</w:t>
        </w:r>
      </w:hyperlink>
      <w:r>
        <w:t xml:space="preserve"> Правительства УР от 28.12.2022 N 819)</w:t>
      </w:r>
    </w:p>
    <w:p w:rsidR="00D00C3E" w:rsidRDefault="00D00C3E">
      <w:pPr>
        <w:pStyle w:val="ConsPlusNormal"/>
        <w:spacing w:before="220"/>
        <w:ind w:firstLine="540"/>
        <w:jc w:val="both"/>
      </w:pPr>
      <w:bookmarkStart w:id="7" w:name="P114"/>
      <w:bookmarkEnd w:id="7"/>
      <w:r>
        <w:t>3) к заявке прилагаются:</w:t>
      </w:r>
    </w:p>
    <w:p w:rsidR="00D00C3E" w:rsidRDefault="00D00C3E">
      <w:pPr>
        <w:pStyle w:val="ConsPlusNormal"/>
        <w:spacing w:before="220"/>
        <w:ind w:firstLine="540"/>
        <w:jc w:val="both"/>
      </w:pPr>
      <w:r>
        <w:t>а) копия документа, предоставляющего право авиаперевозчику осуществлять деятельность по перевозке воздушным транспортом;</w:t>
      </w:r>
    </w:p>
    <w:p w:rsidR="00D00C3E" w:rsidRDefault="00D00C3E">
      <w:pPr>
        <w:pStyle w:val="ConsPlusNormal"/>
        <w:spacing w:before="220"/>
        <w:ind w:firstLine="540"/>
        <w:jc w:val="both"/>
      </w:pPr>
      <w:r>
        <w:t xml:space="preserve">б) копия договора (соглашения) о предоставлении из федерального бюджета субсидии, заключенного с Федеральным агентством воздушного транспорта в соответствии с Правилами предоставления субсидий из федерального бюджета (в случае осуществления воздушных перевозок по </w:t>
      </w:r>
      <w:hyperlink w:anchor="P275">
        <w:r>
          <w:rPr>
            <w:color w:val="0000FF"/>
          </w:rPr>
          <w:t>маршрутам</w:t>
        </w:r>
      </w:hyperlink>
      <w:r>
        <w:t>, указанным в приложении 1 к настоящим Правилам, а также по маршрутам, включенным в утвержденный Федеральным агентством воздушного транспорта перечень маршрутов, на осуществление воздушных перевозок по которым организациям воздушного транспорта предоставляются субсидии из федерального бюджета);</w:t>
      </w:r>
    </w:p>
    <w:p w:rsidR="00D00C3E" w:rsidRDefault="00D00C3E">
      <w:pPr>
        <w:pStyle w:val="ConsPlusNormal"/>
        <w:spacing w:before="220"/>
        <w:ind w:firstLine="540"/>
        <w:jc w:val="both"/>
      </w:pPr>
      <w:r>
        <w:t xml:space="preserve">4) авиаперевозчик вправе по собственной инициативе также представить выписку из Единого государственного реестра юридических лиц, полученную не ранее даты, указанной в </w:t>
      </w:r>
      <w:hyperlink w:anchor="P92">
        <w:r>
          <w:rPr>
            <w:color w:val="0000FF"/>
          </w:rPr>
          <w:t>пункте 9</w:t>
        </w:r>
      </w:hyperlink>
      <w:r>
        <w:t xml:space="preserve"> настоящих Правил.</w:t>
      </w:r>
    </w:p>
    <w:p w:rsidR="00D00C3E" w:rsidRDefault="00D00C3E">
      <w:pPr>
        <w:pStyle w:val="ConsPlusNormal"/>
        <w:spacing w:before="220"/>
        <w:ind w:firstLine="540"/>
        <w:jc w:val="both"/>
      </w:pPr>
      <w:r>
        <w:t xml:space="preserve">В случае если авиаперевозчик не представил документ, указанный в настоящем подпункте, Министерство самостоятельно запрашивает указанный документ в государственном органе, в распоряжении которого он находится, по состоянию не ранее даты, указанной в </w:t>
      </w:r>
      <w:hyperlink w:anchor="P92">
        <w:r>
          <w:rPr>
            <w:color w:val="0000FF"/>
          </w:rPr>
          <w:t>пункте 9</w:t>
        </w:r>
      </w:hyperlink>
      <w:r>
        <w:t xml:space="preserve"> настоящих Правил;</w:t>
      </w:r>
    </w:p>
    <w:p w:rsidR="00D00C3E" w:rsidRDefault="00D00C3E">
      <w:pPr>
        <w:pStyle w:val="ConsPlusNormal"/>
        <w:jc w:val="both"/>
      </w:pPr>
      <w:r>
        <w:t xml:space="preserve">(пп. 4 в ред. </w:t>
      </w:r>
      <w:hyperlink r:id="rId37">
        <w:r>
          <w:rPr>
            <w:color w:val="0000FF"/>
          </w:rPr>
          <w:t>постановления</w:t>
        </w:r>
      </w:hyperlink>
      <w:r>
        <w:t xml:space="preserve"> Правительства УР от 28.12.2022 N 819)</w:t>
      </w:r>
    </w:p>
    <w:p w:rsidR="00D00C3E" w:rsidRDefault="00D00C3E">
      <w:pPr>
        <w:pStyle w:val="ConsPlusNormal"/>
        <w:spacing w:before="220"/>
        <w:ind w:firstLine="540"/>
        <w:jc w:val="both"/>
      </w:pPr>
      <w:r>
        <w:t xml:space="preserve">4.1) Министерство самостоятельно получает из налоговых органов в сроки, указанные в </w:t>
      </w:r>
      <w:hyperlink w:anchor="P131">
        <w:r>
          <w:rPr>
            <w:color w:val="0000FF"/>
          </w:rPr>
          <w:t>подпункте 2 пункта 12</w:t>
        </w:r>
      </w:hyperlink>
      <w:r>
        <w:t xml:space="preserve"> настоящих Правил, сведения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не ранее даты, указанной в </w:t>
      </w:r>
      <w:hyperlink w:anchor="P92">
        <w:r>
          <w:rPr>
            <w:color w:val="0000FF"/>
          </w:rPr>
          <w:t>пункте 9</w:t>
        </w:r>
      </w:hyperlink>
      <w:r>
        <w:t xml:space="preserve"> настоящих Правил;</w:t>
      </w:r>
    </w:p>
    <w:p w:rsidR="00D00C3E" w:rsidRDefault="00D00C3E">
      <w:pPr>
        <w:pStyle w:val="ConsPlusNormal"/>
        <w:jc w:val="both"/>
      </w:pPr>
      <w:r>
        <w:t xml:space="preserve">(пп. 4.1 введен </w:t>
      </w:r>
      <w:hyperlink r:id="rId38">
        <w:r>
          <w:rPr>
            <w:color w:val="0000FF"/>
          </w:rPr>
          <w:t>постановлением</w:t>
        </w:r>
      </w:hyperlink>
      <w:r>
        <w:t xml:space="preserve"> Правительства УР от 28.12.2022 N 819)</w:t>
      </w:r>
    </w:p>
    <w:p w:rsidR="00D00C3E" w:rsidRDefault="00D00C3E">
      <w:pPr>
        <w:pStyle w:val="ConsPlusNormal"/>
        <w:spacing w:before="220"/>
        <w:ind w:firstLine="540"/>
        <w:jc w:val="both"/>
      </w:pPr>
      <w:r>
        <w:t xml:space="preserve">5) в случае подачи одним авиаперевозчиком нескольких заявок документы (копии документов), предусмотренные в </w:t>
      </w:r>
      <w:hyperlink w:anchor="P100">
        <w:r>
          <w:rPr>
            <w:color w:val="0000FF"/>
          </w:rPr>
          <w:t>подпунктах 1</w:t>
        </w:r>
      </w:hyperlink>
      <w:r>
        <w:t xml:space="preserve"> и </w:t>
      </w:r>
      <w:hyperlink w:anchor="P114">
        <w:r>
          <w:rPr>
            <w:color w:val="0000FF"/>
          </w:rPr>
          <w:t>3</w:t>
        </w:r>
      </w:hyperlink>
      <w:r>
        <w:t xml:space="preserve"> настоящего пункта, могут быть приложены только к одной заявке, при условии, что все заявки должны быть представлены в Министерство одновременно;</w:t>
      </w:r>
    </w:p>
    <w:p w:rsidR="00D00C3E" w:rsidRDefault="00D00C3E">
      <w:pPr>
        <w:pStyle w:val="ConsPlusNormal"/>
        <w:spacing w:before="220"/>
        <w:ind w:firstLine="540"/>
        <w:jc w:val="both"/>
      </w:pPr>
      <w:r>
        <w:t>6) заявка, в том числе прилагаемые к ней документы (копии документов), должны быть подписаны руководителем авиаперевозчика, главным бухгалтером (лицом, ответственным за ведение бухгалтерского учета авиаперевозчика) и скреплены печатью авиаперевозчика (при наличии).</w:t>
      </w:r>
    </w:p>
    <w:p w:rsidR="00D00C3E" w:rsidRDefault="00D00C3E">
      <w:pPr>
        <w:pStyle w:val="ConsPlusNormal"/>
        <w:spacing w:before="220"/>
        <w:ind w:firstLine="540"/>
        <w:jc w:val="both"/>
      </w:pPr>
      <w:r>
        <w:t xml:space="preserve">В случае если заявка и (или) прилагаемые к ней документы (копии документов) подписываются не руководителем авиаперевозчика и (или) не главным бухгалтером (лицом, ответственным за ведение бухгалтерского учета), к ней помимо документов, указанных в </w:t>
      </w:r>
      <w:hyperlink w:anchor="P114">
        <w:r>
          <w:rPr>
            <w:color w:val="0000FF"/>
          </w:rPr>
          <w:t>подпункте 3</w:t>
        </w:r>
      </w:hyperlink>
      <w:r>
        <w:t xml:space="preserve"> настоящего пункта, должна быть приложена выданная руководителем авиаперевозчика доверенность на ее подписание;</w:t>
      </w:r>
    </w:p>
    <w:p w:rsidR="00D00C3E" w:rsidRDefault="00D00C3E">
      <w:pPr>
        <w:pStyle w:val="ConsPlusNormal"/>
        <w:spacing w:before="220"/>
        <w:ind w:firstLine="540"/>
        <w:jc w:val="both"/>
      </w:pPr>
      <w:r>
        <w:t>7) заявка, в том числе приложенные к ней документы, должны иметь сквозную нумерацию страниц, выполнены с использованием технических средств, аккуратно, без исправлений, помарок, неустановленных сокращений и формулировок, допускающих двоякое толкование;</w:t>
      </w:r>
    </w:p>
    <w:p w:rsidR="00D00C3E" w:rsidRDefault="00D00C3E">
      <w:pPr>
        <w:pStyle w:val="ConsPlusNormal"/>
        <w:spacing w:before="220"/>
        <w:ind w:firstLine="540"/>
        <w:jc w:val="both"/>
      </w:pPr>
      <w:r>
        <w:t>8) заявка, в том числе приложенные к ней документы, составляются на русском языке. В случае представления заявки, в том числе приложенных к ней документов, на иностранном языке или языках народов Российской Федерации одновременно с ними представляется их перевод на русский язык, верность которого засвидетельствована нотариально;</w:t>
      </w:r>
    </w:p>
    <w:p w:rsidR="00D00C3E" w:rsidRDefault="00D00C3E">
      <w:pPr>
        <w:pStyle w:val="ConsPlusNormal"/>
        <w:spacing w:before="220"/>
        <w:ind w:firstLine="540"/>
        <w:jc w:val="both"/>
      </w:pPr>
      <w:r>
        <w:t>9) заявки направляются в Министерство заказным почтовым отправлением или передаются нарочно, в том числе посредством курьерской связи.</w:t>
      </w:r>
    </w:p>
    <w:p w:rsidR="00D00C3E" w:rsidRDefault="00D00C3E">
      <w:pPr>
        <w:pStyle w:val="ConsPlusNormal"/>
        <w:spacing w:before="220"/>
        <w:ind w:firstLine="540"/>
        <w:jc w:val="both"/>
      </w:pPr>
      <w:r>
        <w:t xml:space="preserve">11. Авиаперевозчик несет ответственность за достоверность информации, содержащейся в документах, указанных в </w:t>
      </w:r>
      <w:hyperlink w:anchor="P99">
        <w:r>
          <w:rPr>
            <w:color w:val="0000FF"/>
          </w:rPr>
          <w:t>пункте 10</w:t>
        </w:r>
      </w:hyperlink>
      <w:r>
        <w:t xml:space="preserve"> настоящих Правил.</w:t>
      </w:r>
    </w:p>
    <w:p w:rsidR="00D00C3E" w:rsidRDefault="00D00C3E">
      <w:pPr>
        <w:pStyle w:val="ConsPlusNormal"/>
        <w:spacing w:before="220"/>
        <w:ind w:firstLine="540"/>
        <w:jc w:val="both"/>
      </w:pPr>
      <w:bookmarkStart w:id="8" w:name="P129"/>
      <w:bookmarkEnd w:id="8"/>
      <w:r>
        <w:t>12. Правила рассмотрения и оценки заявок:</w:t>
      </w:r>
    </w:p>
    <w:p w:rsidR="00D00C3E" w:rsidRDefault="00D00C3E">
      <w:pPr>
        <w:pStyle w:val="ConsPlusNormal"/>
        <w:spacing w:before="220"/>
        <w:ind w:firstLine="540"/>
        <w:jc w:val="both"/>
      </w:pPr>
      <w:r>
        <w:t>1) Министерство регистрирует заявки и документы (копии документов), представленные авиаперевозчиками, в день их поступления с указанием даты и времени подачи заявки, фамилии, имени, отчества лица, подавшего заявку, и фамилии, имени, отчества сотрудника Министерства, принявшего заявку, в журнале регистрации заявок. В случае направления заявки заказным почтовым отправлением дата и время регистрации определяются датой и временем ее фактического поступления в Министерство;</w:t>
      </w:r>
    </w:p>
    <w:p w:rsidR="00D00C3E" w:rsidRDefault="00D00C3E">
      <w:pPr>
        <w:pStyle w:val="ConsPlusNormal"/>
        <w:spacing w:before="220"/>
        <w:ind w:firstLine="540"/>
        <w:jc w:val="both"/>
      </w:pPr>
      <w:bookmarkStart w:id="9" w:name="P131"/>
      <w:bookmarkEnd w:id="9"/>
      <w:r>
        <w:t xml:space="preserve">2) Министерство в течение пяти рабочих дней со дня окончания срока приема заявок, указанного в объявлении о проведении отбора, проверяет заявки в порядке очередности их регистрации на предмет соответствия их и авиаперевозчиков требованиям, установленными </w:t>
      </w:r>
      <w:hyperlink w:anchor="P65">
        <w:r>
          <w:rPr>
            <w:color w:val="0000FF"/>
          </w:rPr>
          <w:t>пунктами 5</w:t>
        </w:r>
      </w:hyperlink>
      <w:r>
        <w:t xml:space="preserve">, </w:t>
      </w:r>
      <w:hyperlink w:anchor="P66">
        <w:r>
          <w:rPr>
            <w:color w:val="0000FF"/>
          </w:rPr>
          <w:t>6</w:t>
        </w:r>
      </w:hyperlink>
      <w:r>
        <w:t xml:space="preserve">, </w:t>
      </w:r>
      <w:hyperlink w:anchor="P92">
        <w:r>
          <w:rPr>
            <w:color w:val="0000FF"/>
          </w:rPr>
          <w:t>9</w:t>
        </w:r>
      </w:hyperlink>
      <w:r>
        <w:t xml:space="preserve"> и </w:t>
      </w:r>
      <w:hyperlink w:anchor="P99">
        <w:r>
          <w:rPr>
            <w:color w:val="0000FF"/>
          </w:rPr>
          <w:t>10</w:t>
        </w:r>
      </w:hyperlink>
      <w:r>
        <w:t xml:space="preserve"> настоящих Правил и указанным в объявлении о проведении отбора;</w:t>
      </w:r>
    </w:p>
    <w:p w:rsidR="00D00C3E" w:rsidRDefault="00D00C3E">
      <w:pPr>
        <w:pStyle w:val="ConsPlusNormal"/>
        <w:spacing w:before="220"/>
        <w:ind w:firstLine="540"/>
        <w:jc w:val="both"/>
      </w:pPr>
      <w:bookmarkStart w:id="10" w:name="P132"/>
      <w:bookmarkEnd w:id="10"/>
      <w:r>
        <w:t>3) Министерство отклоняет заявку авиаперевозчика в случае:</w:t>
      </w:r>
    </w:p>
    <w:p w:rsidR="00D00C3E" w:rsidRDefault="00D00C3E">
      <w:pPr>
        <w:pStyle w:val="ConsPlusNormal"/>
        <w:spacing w:before="220"/>
        <w:ind w:firstLine="540"/>
        <w:jc w:val="both"/>
      </w:pPr>
      <w:r>
        <w:t xml:space="preserve">а) несоответствия авиаперевозчика категории и (или) критерию, и (или) требованиям, установленным соответственно </w:t>
      </w:r>
      <w:hyperlink w:anchor="P65">
        <w:r>
          <w:rPr>
            <w:color w:val="0000FF"/>
          </w:rPr>
          <w:t>пунктами 5</w:t>
        </w:r>
      </w:hyperlink>
      <w:r>
        <w:t xml:space="preserve">, </w:t>
      </w:r>
      <w:hyperlink w:anchor="P66">
        <w:r>
          <w:rPr>
            <w:color w:val="0000FF"/>
          </w:rPr>
          <w:t>6</w:t>
        </w:r>
      </w:hyperlink>
      <w:r>
        <w:t xml:space="preserve">, </w:t>
      </w:r>
      <w:hyperlink w:anchor="P92">
        <w:r>
          <w:rPr>
            <w:color w:val="0000FF"/>
          </w:rPr>
          <w:t>9</w:t>
        </w:r>
      </w:hyperlink>
      <w:r>
        <w:t xml:space="preserve"> настоящих Правил;</w:t>
      </w:r>
    </w:p>
    <w:p w:rsidR="00D00C3E" w:rsidRDefault="00D00C3E">
      <w:pPr>
        <w:pStyle w:val="ConsPlusNormal"/>
        <w:spacing w:before="220"/>
        <w:ind w:firstLine="540"/>
        <w:jc w:val="both"/>
      </w:pPr>
      <w:r>
        <w:t xml:space="preserve">б) несоответствия представленных заявок и документов требованиям, определенным </w:t>
      </w:r>
      <w:hyperlink w:anchor="P99">
        <w:r>
          <w:rPr>
            <w:color w:val="0000FF"/>
          </w:rPr>
          <w:t>пунктом 10</w:t>
        </w:r>
      </w:hyperlink>
      <w:r>
        <w:t xml:space="preserve"> настоящих Правил, или непредставления (представления не в полном объеме) документов, указанных в </w:t>
      </w:r>
      <w:hyperlink w:anchor="P99">
        <w:r>
          <w:rPr>
            <w:color w:val="0000FF"/>
          </w:rPr>
          <w:t>пункте 10</w:t>
        </w:r>
      </w:hyperlink>
      <w:r>
        <w:t xml:space="preserve"> настоящих Правил;</w:t>
      </w:r>
    </w:p>
    <w:p w:rsidR="00D00C3E" w:rsidRDefault="00D00C3E">
      <w:pPr>
        <w:pStyle w:val="ConsPlusNormal"/>
        <w:spacing w:before="220"/>
        <w:ind w:firstLine="540"/>
        <w:jc w:val="both"/>
      </w:pPr>
      <w:r>
        <w:t>в) недостоверности предоставленной авиаперевозчиком информации, в том числе информации о месте нахождения и адресе юридического лица;</w:t>
      </w:r>
    </w:p>
    <w:p w:rsidR="00D00C3E" w:rsidRDefault="00D00C3E">
      <w:pPr>
        <w:pStyle w:val="ConsPlusNormal"/>
        <w:spacing w:before="220"/>
        <w:ind w:firstLine="540"/>
        <w:jc w:val="both"/>
      </w:pPr>
      <w:r>
        <w:t>г) подачи авиаперевозчиком заявки после окончания срока приема заявок, указанного в объявлении о проведении отбора;</w:t>
      </w:r>
    </w:p>
    <w:p w:rsidR="00D00C3E" w:rsidRDefault="00D00C3E">
      <w:pPr>
        <w:pStyle w:val="ConsPlusNormal"/>
        <w:spacing w:before="220"/>
        <w:ind w:firstLine="540"/>
        <w:jc w:val="both"/>
      </w:pPr>
      <w:r>
        <w:t xml:space="preserve">4) по результатам рассмотрения каждой заявки Министерство подготавливает заключение о соответствии, а при наличии оснований, указанных в </w:t>
      </w:r>
      <w:hyperlink w:anchor="P132">
        <w:r>
          <w:rPr>
            <w:color w:val="0000FF"/>
          </w:rPr>
          <w:t>подпункте 3</w:t>
        </w:r>
      </w:hyperlink>
      <w:r>
        <w:t xml:space="preserve"> настоящего пункта, - заключение о несоответствии авиаперевозчика и направленной им заявки требованиям, установленным настоящими Правилами;</w:t>
      </w:r>
    </w:p>
    <w:p w:rsidR="00D00C3E" w:rsidRDefault="00D00C3E">
      <w:pPr>
        <w:pStyle w:val="ConsPlusNormal"/>
        <w:spacing w:before="220"/>
        <w:ind w:firstLine="540"/>
        <w:jc w:val="both"/>
      </w:pPr>
      <w:r>
        <w:t xml:space="preserve">5) заявки авиаперевозчиков, которые не были отклонены по основаниям, указанным в </w:t>
      </w:r>
      <w:hyperlink w:anchor="P132">
        <w:r>
          <w:rPr>
            <w:color w:val="0000FF"/>
          </w:rPr>
          <w:t>подпункте 3</w:t>
        </w:r>
      </w:hyperlink>
      <w:r>
        <w:t xml:space="preserve"> настоящего пункта, ранжируются по критериям и очередности регистрации заявок;</w:t>
      </w:r>
    </w:p>
    <w:p w:rsidR="00D00C3E" w:rsidRDefault="00D00C3E">
      <w:pPr>
        <w:pStyle w:val="ConsPlusNormal"/>
        <w:spacing w:before="220"/>
        <w:ind w:firstLine="540"/>
        <w:jc w:val="both"/>
      </w:pPr>
      <w:bookmarkStart w:id="11" w:name="P139"/>
      <w:bookmarkEnd w:id="11"/>
      <w:r>
        <w:t>6) победителем отбора является авиаперевозчик, указавший в заявке наименьшее значение комплексного показателя эффективности субсидирования предельного пассажирооборота. В случае если значения комплексного показателя эффективности субсидирования предельного пассажирооборота у нескольких авиаперевозчиков оказались равными, победителем отбора считается авиаперевозчик, предложивший осуществлять воздушные перевозки на субсидируемых маршрутах с наибольшей частотой полетов и (или) с наиболее ранней датой и временем регистрации заявки.</w:t>
      </w:r>
    </w:p>
    <w:p w:rsidR="00D00C3E" w:rsidRDefault="00D00C3E">
      <w:pPr>
        <w:pStyle w:val="ConsPlusNormal"/>
        <w:spacing w:before="220"/>
        <w:ind w:firstLine="540"/>
        <w:jc w:val="both"/>
      </w:pPr>
      <w:r>
        <w:t>Авиаперевозчик, являющийся единственным участником отбора в отношении субсидируемого маршрута, соответствующий требованиям, установленными настоящими Правилами, признается прошедшим отбор и победителем отбора.</w:t>
      </w:r>
    </w:p>
    <w:p w:rsidR="00D00C3E" w:rsidRDefault="00D00C3E">
      <w:pPr>
        <w:pStyle w:val="ConsPlusNormal"/>
        <w:spacing w:before="220"/>
        <w:ind w:firstLine="540"/>
        <w:jc w:val="both"/>
      </w:pPr>
      <w:r>
        <w:t xml:space="preserve">Действия, указанные в </w:t>
      </w:r>
      <w:hyperlink w:anchor="P132">
        <w:r>
          <w:rPr>
            <w:color w:val="0000FF"/>
          </w:rPr>
          <w:t>подпунктах 3</w:t>
        </w:r>
      </w:hyperlink>
      <w:r>
        <w:t xml:space="preserve"> - </w:t>
      </w:r>
      <w:hyperlink w:anchor="P139">
        <w:r>
          <w:rPr>
            <w:color w:val="0000FF"/>
          </w:rPr>
          <w:t>6</w:t>
        </w:r>
      </w:hyperlink>
      <w:r>
        <w:t xml:space="preserve"> настоящего пункта, совершаются Министерством в срок, не превышающий установленный </w:t>
      </w:r>
      <w:hyperlink w:anchor="P131">
        <w:r>
          <w:rPr>
            <w:color w:val="0000FF"/>
          </w:rPr>
          <w:t>подпунктом 2</w:t>
        </w:r>
      </w:hyperlink>
      <w:r>
        <w:t xml:space="preserve"> настоящего пункта.</w:t>
      </w:r>
    </w:p>
    <w:p w:rsidR="00D00C3E" w:rsidRDefault="00D00C3E">
      <w:pPr>
        <w:pStyle w:val="ConsPlusNormal"/>
        <w:spacing w:before="220"/>
        <w:ind w:firstLine="540"/>
        <w:jc w:val="both"/>
      </w:pPr>
      <w:bookmarkStart w:id="12" w:name="P142"/>
      <w:bookmarkEnd w:id="12"/>
      <w:r>
        <w:t>13. Информация о результатах рассмотрения заявок размещается на Едином портале или на ином сайте, на котором обеспечивается проведение отбора (с размещением указателя страницы сайта на Едином портале), в ином случае - на официальном сайте Министерства, не позднее 2 рабочих дней со дня, следующего за днем определения победителя отбора, и включает следующие сведения:</w:t>
      </w:r>
    </w:p>
    <w:p w:rsidR="00D00C3E" w:rsidRDefault="00D00C3E">
      <w:pPr>
        <w:pStyle w:val="ConsPlusNormal"/>
        <w:jc w:val="both"/>
      </w:pPr>
      <w:r>
        <w:t xml:space="preserve">(в ред. </w:t>
      </w:r>
      <w:hyperlink r:id="rId39">
        <w:r>
          <w:rPr>
            <w:color w:val="0000FF"/>
          </w:rPr>
          <w:t>постановления</w:t>
        </w:r>
      </w:hyperlink>
      <w:r>
        <w:t xml:space="preserve"> Правительства УР от 28.12.2022 N 819)</w:t>
      </w:r>
    </w:p>
    <w:p w:rsidR="00D00C3E" w:rsidRDefault="00D00C3E">
      <w:pPr>
        <w:pStyle w:val="ConsPlusNormal"/>
        <w:spacing w:before="220"/>
        <w:ind w:firstLine="540"/>
        <w:jc w:val="both"/>
      </w:pPr>
      <w:r>
        <w:t>1) дата, время и место проведения рассмотрения заявок;</w:t>
      </w:r>
    </w:p>
    <w:p w:rsidR="00D00C3E" w:rsidRDefault="00D00C3E">
      <w:pPr>
        <w:pStyle w:val="ConsPlusNormal"/>
        <w:spacing w:before="220"/>
        <w:ind w:firstLine="540"/>
        <w:jc w:val="both"/>
      </w:pPr>
      <w:r>
        <w:t>2) информация об авиаперевозчиках, заявки которых были рассмотрены;</w:t>
      </w:r>
    </w:p>
    <w:p w:rsidR="00D00C3E" w:rsidRDefault="00D00C3E">
      <w:pPr>
        <w:pStyle w:val="ConsPlusNormal"/>
        <w:spacing w:before="220"/>
        <w:ind w:firstLine="540"/>
        <w:jc w:val="both"/>
      </w:pPr>
      <w:r>
        <w:t>3) информация об авиаперевозчиках,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D00C3E" w:rsidRDefault="00D00C3E">
      <w:pPr>
        <w:pStyle w:val="ConsPlusNormal"/>
        <w:spacing w:before="220"/>
        <w:ind w:firstLine="540"/>
        <w:jc w:val="both"/>
      </w:pPr>
      <w:r>
        <w:t>4) наименование получателя субсидии, с которым заключается соглашение, и размер предоставляемой ему субсидии.</w:t>
      </w:r>
    </w:p>
    <w:p w:rsidR="00D00C3E" w:rsidRDefault="00D00C3E">
      <w:pPr>
        <w:pStyle w:val="ConsPlusNormal"/>
        <w:ind w:firstLine="540"/>
        <w:jc w:val="both"/>
      </w:pPr>
    </w:p>
    <w:p w:rsidR="00D00C3E" w:rsidRDefault="00D00C3E">
      <w:pPr>
        <w:pStyle w:val="ConsPlusTitle"/>
        <w:jc w:val="center"/>
        <w:outlineLvl w:val="1"/>
      </w:pPr>
      <w:r>
        <w:t>III. Условия и порядок предоставления субсидии</w:t>
      </w:r>
    </w:p>
    <w:p w:rsidR="00D00C3E" w:rsidRDefault="00D00C3E">
      <w:pPr>
        <w:pStyle w:val="ConsPlusNormal"/>
        <w:ind w:firstLine="540"/>
        <w:jc w:val="both"/>
      </w:pPr>
    </w:p>
    <w:p w:rsidR="00D00C3E" w:rsidRDefault="00D00C3E">
      <w:pPr>
        <w:pStyle w:val="ConsPlusNormal"/>
        <w:ind w:firstLine="540"/>
        <w:jc w:val="both"/>
      </w:pPr>
      <w:r>
        <w:t xml:space="preserve">14. Субсидия предоставляется при условиях, что авиаперевозчик на первое число месяца, предшествующего месяцу, в котором планируется проведение отбора, должен соответствовать требованиям, установленным </w:t>
      </w:r>
      <w:hyperlink w:anchor="P92">
        <w:r>
          <w:rPr>
            <w:color w:val="0000FF"/>
          </w:rPr>
          <w:t>пунктом 9</w:t>
        </w:r>
      </w:hyperlink>
      <w:r>
        <w:t xml:space="preserve"> настоящих Правил.</w:t>
      </w:r>
    </w:p>
    <w:p w:rsidR="00D00C3E" w:rsidRDefault="00D00C3E">
      <w:pPr>
        <w:pStyle w:val="ConsPlusNormal"/>
        <w:spacing w:before="220"/>
        <w:ind w:firstLine="540"/>
        <w:jc w:val="both"/>
      </w:pPr>
      <w:r>
        <w:t xml:space="preserve">15. Утратил силу. - </w:t>
      </w:r>
      <w:hyperlink r:id="rId40">
        <w:r>
          <w:rPr>
            <w:color w:val="0000FF"/>
          </w:rPr>
          <w:t>Постановление</w:t>
        </w:r>
      </w:hyperlink>
      <w:r>
        <w:t xml:space="preserve"> Правительства УР от 28.12.2022 N 819.</w:t>
      </w:r>
    </w:p>
    <w:p w:rsidR="00D00C3E" w:rsidRDefault="00D00C3E">
      <w:pPr>
        <w:pStyle w:val="ConsPlusNormal"/>
        <w:spacing w:before="220"/>
        <w:ind w:firstLine="540"/>
        <w:jc w:val="both"/>
      </w:pPr>
      <w:r>
        <w:t>16. Министерство в течение 3 рабочих дней со дня размещения на Едином портале или на ином сайте, на котором обеспечивалось проведение отбора, или на официальном сайте Министерства информации о результатах рассмотрения заявок, принимает решение о предоставлении субсидии либо об отказе в предоставлении субсидии, которое оформляется приказом Министерства.</w:t>
      </w:r>
    </w:p>
    <w:p w:rsidR="00D00C3E" w:rsidRDefault="00D00C3E">
      <w:pPr>
        <w:pStyle w:val="ConsPlusNormal"/>
        <w:jc w:val="both"/>
      </w:pPr>
      <w:r>
        <w:t xml:space="preserve">(в ред. </w:t>
      </w:r>
      <w:hyperlink r:id="rId41">
        <w:r>
          <w:rPr>
            <w:color w:val="0000FF"/>
          </w:rPr>
          <w:t>постановления</w:t>
        </w:r>
      </w:hyperlink>
      <w:r>
        <w:t xml:space="preserve"> Правительства УР от 28.12.2022 N 819)</w:t>
      </w:r>
    </w:p>
    <w:p w:rsidR="00D00C3E" w:rsidRDefault="00D00C3E">
      <w:pPr>
        <w:pStyle w:val="ConsPlusNormal"/>
        <w:spacing w:before="220"/>
        <w:ind w:firstLine="540"/>
        <w:jc w:val="both"/>
      </w:pPr>
      <w:r>
        <w:t xml:space="preserve">Абзац утратил силу. - </w:t>
      </w:r>
      <w:hyperlink r:id="rId42">
        <w:r>
          <w:rPr>
            <w:color w:val="0000FF"/>
          </w:rPr>
          <w:t>Постановление</w:t>
        </w:r>
      </w:hyperlink>
      <w:r>
        <w:t xml:space="preserve"> Правительства УР от 20.03.2023 N 154.</w:t>
      </w:r>
    </w:p>
    <w:p w:rsidR="00D00C3E" w:rsidRDefault="00D00C3E">
      <w:pPr>
        <w:pStyle w:val="ConsPlusNormal"/>
        <w:spacing w:before="220"/>
        <w:ind w:firstLine="540"/>
        <w:jc w:val="both"/>
      </w:pPr>
      <w:r>
        <w:t>17. Основаниями для отказа в предоставлении субсидии являются:</w:t>
      </w:r>
    </w:p>
    <w:p w:rsidR="00D00C3E" w:rsidRDefault="00D00C3E">
      <w:pPr>
        <w:pStyle w:val="ConsPlusNormal"/>
        <w:spacing w:before="220"/>
        <w:ind w:firstLine="540"/>
        <w:jc w:val="both"/>
      </w:pPr>
      <w:r>
        <w:t xml:space="preserve">1) установление факта недостоверности предоставляемой получателем субсидии информации в документах, указанных в </w:t>
      </w:r>
      <w:hyperlink w:anchor="P99">
        <w:r>
          <w:rPr>
            <w:color w:val="0000FF"/>
          </w:rPr>
          <w:t>пункте 10</w:t>
        </w:r>
      </w:hyperlink>
      <w:r>
        <w:t xml:space="preserve"> настоящих Правил;</w:t>
      </w:r>
    </w:p>
    <w:p w:rsidR="00D00C3E" w:rsidRDefault="00D00C3E">
      <w:pPr>
        <w:pStyle w:val="ConsPlusNormal"/>
        <w:spacing w:before="220"/>
        <w:ind w:firstLine="540"/>
        <w:jc w:val="both"/>
      </w:pPr>
      <w:r>
        <w:t xml:space="preserve">2) несоответствие представленных документов требованиям, определенным </w:t>
      </w:r>
      <w:hyperlink w:anchor="P99">
        <w:r>
          <w:rPr>
            <w:color w:val="0000FF"/>
          </w:rPr>
          <w:t>пунктом 10</w:t>
        </w:r>
      </w:hyperlink>
      <w:r>
        <w:t xml:space="preserve"> настоящих Правил, или непредставление (представление не в полном объеме) указанных документов;</w:t>
      </w:r>
    </w:p>
    <w:p w:rsidR="00D00C3E" w:rsidRDefault="00D00C3E">
      <w:pPr>
        <w:pStyle w:val="ConsPlusNormal"/>
        <w:spacing w:before="220"/>
        <w:ind w:firstLine="540"/>
        <w:jc w:val="both"/>
      </w:pPr>
      <w:bookmarkStart w:id="13" w:name="P159"/>
      <w:bookmarkEnd w:id="13"/>
      <w:r>
        <w:t>3) недостаточность лимитов бюджетных обязательств, доведенных Министерству на предоставление субсидии;</w:t>
      </w:r>
    </w:p>
    <w:p w:rsidR="00D00C3E" w:rsidRDefault="00D00C3E">
      <w:pPr>
        <w:pStyle w:val="ConsPlusNormal"/>
        <w:spacing w:before="220"/>
        <w:ind w:firstLine="540"/>
        <w:jc w:val="both"/>
      </w:pPr>
      <w:r>
        <w:t xml:space="preserve">4) утратил силу. - </w:t>
      </w:r>
      <w:hyperlink r:id="rId43">
        <w:r>
          <w:rPr>
            <w:color w:val="0000FF"/>
          </w:rPr>
          <w:t>Постановление</w:t>
        </w:r>
      </w:hyperlink>
      <w:r>
        <w:t xml:space="preserve"> Правительства УР от 28.12.2022 N 819.</w:t>
      </w:r>
    </w:p>
    <w:p w:rsidR="00D00C3E" w:rsidRDefault="00D00C3E">
      <w:pPr>
        <w:pStyle w:val="ConsPlusNormal"/>
        <w:spacing w:before="220"/>
        <w:ind w:firstLine="540"/>
        <w:jc w:val="both"/>
      </w:pPr>
      <w:r>
        <w:t xml:space="preserve">18. После устранения причин, послуживших основанием для отказа в предоставлении субсидии, получатель субсидии вправе повторно в текущем финансовом году обратиться в Министерство для получения субсидии в порядке, установленном настоящими Правилами (за исключением </w:t>
      </w:r>
      <w:hyperlink w:anchor="P159">
        <w:r>
          <w:rPr>
            <w:color w:val="0000FF"/>
          </w:rPr>
          <w:t>подпункта 3 пункта 17</w:t>
        </w:r>
      </w:hyperlink>
      <w:r>
        <w:t xml:space="preserve"> настоящих Правил).</w:t>
      </w:r>
    </w:p>
    <w:p w:rsidR="00D00C3E" w:rsidRDefault="00D00C3E">
      <w:pPr>
        <w:pStyle w:val="ConsPlusNormal"/>
        <w:spacing w:before="220"/>
        <w:ind w:firstLine="540"/>
        <w:jc w:val="both"/>
      </w:pPr>
      <w:r>
        <w:t xml:space="preserve">При отказе получателю субсидии в предоставлении субсидии в текущем финансовом году в связи с недостаточностью лимитов бюджетных обязательств, доведенных Министерству на текущий финансовый год на цели, указанные в </w:t>
      </w:r>
      <w:hyperlink w:anchor="P60">
        <w:r>
          <w:rPr>
            <w:color w:val="0000FF"/>
          </w:rPr>
          <w:t>пункте 3</w:t>
        </w:r>
      </w:hyperlink>
      <w:r>
        <w:t xml:space="preserve"> настоящих Правил, в случае доведения до Министерства дополнительных лимитов бюджетных обязательств на текущий финансовый год на цели, указанные в </w:t>
      </w:r>
      <w:hyperlink w:anchor="P60">
        <w:r>
          <w:rPr>
            <w:color w:val="0000FF"/>
          </w:rPr>
          <w:t>пункте 3</w:t>
        </w:r>
      </w:hyperlink>
      <w:r>
        <w:t xml:space="preserve"> настоящих Правил (далее - дополнительные доведенные лимиты бюджетных обязательств), субсидия получателю субсидии в текущем финансовом году предоставляется без повторного прохождения отбора. При этом получатель субсидии на первое число месяца, предшествующего месяцу, в котором доведены до Министерства дополнительные лимиты бюджетных обязательств, должен соответствовать требованиям, установленным </w:t>
      </w:r>
      <w:hyperlink w:anchor="P92">
        <w:r>
          <w:rPr>
            <w:color w:val="0000FF"/>
          </w:rPr>
          <w:t>пунктом 9</w:t>
        </w:r>
      </w:hyperlink>
      <w:r>
        <w:t xml:space="preserve"> настоящего Порядка.</w:t>
      </w:r>
    </w:p>
    <w:p w:rsidR="00D00C3E" w:rsidRDefault="00D00C3E">
      <w:pPr>
        <w:pStyle w:val="ConsPlusNormal"/>
        <w:jc w:val="both"/>
      </w:pPr>
      <w:r>
        <w:t xml:space="preserve">(в ред. </w:t>
      </w:r>
      <w:hyperlink r:id="rId44">
        <w:r>
          <w:rPr>
            <w:color w:val="0000FF"/>
          </w:rPr>
          <w:t>постановления</w:t>
        </w:r>
      </w:hyperlink>
      <w:r>
        <w:t xml:space="preserve"> Правительства УР от 20.03.2023 N 154)</w:t>
      </w:r>
    </w:p>
    <w:p w:rsidR="00D00C3E" w:rsidRDefault="00D00C3E">
      <w:pPr>
        <w:pStyle w:val="ConsPlusNormal"/>
        <w:spacing w:before="220"/>
        <w:ind w:firstLine="540"/>
        <w:jc w:val="both"/>
      </w:pPr>
      <w:r>
        <w:t xml:space="preserve">19. Размер субсидии, предоставляемой в отношении всех получателей субсидии на очередной финансовый год, определяется Министерством в пределах лимитов бюджетных обязательств, доведенных Министерству на очередной финансовый год на цели, указанные в </w:t>
      </w:r>
      <w:hyperlink w:anchor="P60">
        <w:r>
          <w:rPr>
            <w:color w:val="0000FF"/>
          </w:rPr>
          <w:t>пункте 3</w:t>
        </w:r>
      </w:hyperlink>
      <w:r>
        <w:t xml:space="preserve"> настоящих Правил, и рассчитывается по следующей формуле:</w:t>
      </w:r>
    </w:p>
    <w:p w:rsidR="00D00C3E" w:rsidRDefault="00D00C3E">
      <w:pPr>
        <w:pStyle w:val="ConsPlusNormal"/>
        <w:ind w:firstLine="540"/>
        <w:jc w:val="both"/>
      </w:pPr>
    </w:p>
    <w:p w:rsidR="00D00C3E" w:rsidRPr="00D00C3E" w:rsidRDefault="00D00C3E">
      <w:pPr>
        <w:pStyle w:val="ConsPlusNormal"/>
        <w:jc w:val="center"/>
        <w:rPr>
          <w:lang w:val="en-US"/>
        </w:rPr>
      </w:pPr>
      <w:r w:rsidRPr="00D00C3E">
        <w:rPr>
          <w:lang w:val="en-US"/>
        </w:rPr>
        <w:t>S</w:t>
      </w:r>
      <w:r w:rsidRPr="00D00C3E">
        <w:rPr>
          <w:vertAlign w:val="subscript"/>
          <w:lang w:val="en-US"/>
        </w:rPr>
        <w:t>r</w:t>
      </w:r>
      <w:r w:rsidRPr="00D00C3E">
        <w:rPr>
          <w:lang w:val="en-US"/>
        </w:rPr>
        <w:t xml:space="preserve"> = S</w:t>
      </w:r>
      <w:r w:rsidRPr="00D00C3E">
        <w:rPr>
          <w:vertAlign w:val="subscript"/>
          <w:lang w:val="en-US"/>
        </w:rPr>
        <w:t>ri1</w:t>
      </w:r>
      <w:r w:rsidRPr="00D00C3E">
        <w:rPr>
          <w:lang w:val="en-US"/>
        </w:rPr>
        <w:t xml:space="preserve"> + S</w:t>
      </w:r>
      <w:r w:rsidRPr="00D00C3E">
        <w:rPr>
          <w:vertAlign w:val="subscript"/>
          <w:lang w:val="en-US"/>
        </w:rPr>
        <w:t>ri2</w:t>
      </w:r>
      <w:r w:rsidRPr="00D00C3E">
        <w:rPr>
          <w:lang w:val="en-US"/>
        </w:rPr>
        <w:t xml:space="preserve"> + S</w:t>
      </w:r>
      <w:r w:rsidRPr="00D00C3E">
        <w:rPr>
          <w:vertAlign w:val="subscript"/>
          <w:lang w:val="en-US"/>
        </w:rPr>
        <w:t>ri3</w:t>
      </w:r>
      <w:r w:rsidRPr="00D00C3E">
        <w:rPr>
          <w:lang w:val="en-US"/>
        </w:rPr>
        <w:t>... + S</w:t>
      </w:r>
      <w:r w:rsidRPr="00D00C3E">
        <w:rPr>
          <w:vertAlign w:val="subscript"/>
          <w:lang w:val="en-US"/>
        </w:rPr>
        <w:t>rin</w:t>
      </w:r>
      <w:r w:rsidRPr="00D00C3E">
        <w:rPr>
          <w:lang w:val="en-US"/>
        </w:rPr>
        <w:t>,</w:t>
      </w:r>
    </w:p>
    <w:p w:rsidR="00D00C3E" w:rsidRPr="00D00C3E" w:rsidRDefault="00D00C3E">
      <w:pPr>
        <w:pStyle w:val="ConsPlusNormal"/>
        <w:ind w:firstLine="540"/>
        <w:jc w:val="both"/>
        <w:rPr>
          <w:lang w:val="en-US"/>
        </w:rPr>
      </w:pPr>
    </w:p>
    <w:p w:rsidR="00D00C3E" w:rsidRDefault="00D00C3E">
      <w:pPr>
        <w:pStyle w:val="ConsPlusNormal"/>
        <w:ind w:firstLine="540"/>
        <w:jc w:val="both"/>
      </w:pPr>
      <w:r>
        <w:t>где:</w:t>
      </w:r>
    </w:p>
    <w:p w:rsidR="00D00C3E" w:rsidRDefault="00D00C3E">
      <w:pPr>
        <w:pStyle w:val="ConsPlusNormal"/>
        <w:spacing w:before="220"/>
        <w:ind w:firstLine="540"/>
        <w:jc w:val="both"/>
      </w:pPr>
      <w:r>
        <w:t>S</w:t>
      </w:r>
      <w:r>
        <w:rPr>
          <w:vertAlign w:val="subscript"/>
        </w:rPr>
        <w:t>r</w:t>
      </w:r>
      <w:r>
        <w:t xml:space="preserve"> - размер субсидии на региональные воздушные перевозки, предоставляемой в отношении всех получателей субсидии, в рублях;</w:t>
      </w:r>
    </w:p>
    <w:p w:rsidR="00D00C3E" w:rsidRDefault="00D00C3E">
      <w:pPr>
        <w:pStyle w:val="ConsPlusNormal"/>
        <w:spacing w:before="220"/>
        <w:ind w:firstLine="540"/>
        <w:jc w:val="both"/>
      </w:pPr>
      <w:r>
        <w:t>S</w:t>
      </w:r>
      <w:r>
        <w:rPr>
          <w:vertAlign w:val="subscript"/>
        </w:rPr>
        <w:t>ri</w:t>
      </w:r>
      <w:r>
        <w:t xml:space="preserve"> - размер субсидии, предоставляемой в отношении i-го получателя субсидии на i-й маршрут на очередной финансовый год, в рублях.</w:t>
      </w:r>
    </w:p>
    <w:p w:rsidR="00D00C3E" w:rsidRDefault="00D00C3E">
      <w:pPr>
        <w:pStyle w:val="ConsPlusNormal"/>
        <w:spacing w:before="220"/>
        <w:ind w:firstLine="540"/>
        <w:jc w:val="both"/>
      </w:pPr>
      <w:r>
        <w:t xml:space="preserve">20. Размер субсидии, предоставляемой в отношении i-го получателя субсидии на i-й маршрут на очередной финансовый год, определяется Министерством в пределах лимитов бюджетных обязательств, доведенных Министерству на очередной финансовый год на цели, указанные в </w:t>
      </w:r>
      <w:hyperlink w:anchor="P60">
        <w:r>
          <w:rPr>
            <w:color w:val="0000FF"/>
          </w:rPr>
          <w:t>пункте 3</w:t>
        </w:r>
      </w:hyperlink>
      <w:r>
        <w:t xml:space="preserve"> настоящих Правил, и рассчитывается по следующей формуле:</w:t>
      </w:r>
    </w:p>
    <w:p w:rsidR="00D00C3E" w:rsidRDefault="00D00C3E">
      <w:pPr>
        <w:pStyle w:val="ConsPlusNormal"/>
        <w:ind w:firstLine="540"/>
        <w:jc w:val="both"/>
      </w:pPr>
    </w:p>
    <w:p w:rsidR="00D00C3E" w:rsidRDefault="00D00C3E">
      <w:pPr>
        <w:pStyle w:val="ConsPlusNormal"/>
        <w:jc w:val="center"/>
      </w:pPr>
      <w:r>
        <w:rPr>
          <w:noProof/>
          <w:position w:val="-10"/>
        </w:rPr>
        <w:drawing>
          <wp:inline distT="0" distB="0" distL="0" distR="0">
            <wp:extent cx="712470" cy="2768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12470" cy="276860"/>
                    </a:xfrm>
                    <a:prstGeom prst="rect">
                      <a:avLst/>
                    </a:prstGeom>
                    <a:noFill/>
                    <a:ln>
                      <a:noFill/>
                    </a:ln>
                  </pic:spPr>
                </pic:pic>
              </a:graphicData>
            </a:graphic>
          </wp:inline>
        </w:drawing>
      </w:r>
    </w:p>
    <w:p w:rsidR="00D00C3E" w:rsidRDefault="00D00C3E">
      <w:pPr>
        <w:pStyle w:val="ConsPlusNormal"/>
        <w:ind w:firstLine="540"/>
        <w:jc w:val="both"/>
      </w:pPr>
    </w:p>
    <w:p w:rsidR="00D00C3E" w:rsidRDefault="00D00C3E">
      <w:pPr>
        <w:pStyle w:val="ConsPlusNormal"/>
        <w:ind w:firstLine="540"/>
        <w:jc w:val="both"/>
      </w:pPr>
      <w:r>
        <w:t>где:</w:t>
      </w:r>
    </w:p>
    <w:p w:rsidR="00D00C3E" w:rsidRDefault="00D00C3E">
      <w:pPr>
        <w:pStyle w:val="ConsPlusNormal"/>
        <w:spacing w:before="220"/>
        <w:ind w:firstLine="540"/>
        <w:jc w:val="both"/>
      </w:pPr>
      <w:r>
        <w:t>S</w:t>
      </w:r>
      <w:r>
        <w:rPr>
          <w:vertAlign w:val="subscript"/>
        </w:rPr>
        <w:t>ri</w:t>
      </w:r>
      <w:r>
        <w:t xml:space="preserve"> - размер субсидии на региональные воздушные перевозки, предоставляемой в отношении i-го получателя субсидии, в рублях;</w:t>
      </w:r>
    </w:p>
    <w:p w:rsidR="00D00C3E" w:rsidRDefault="00D00C3E">
      <w:pPr>
        <w:pStyle w:val="ConsPlusNormal"/>
        <w:spacing w:before="220"/>
        <w:ind w:firstLine="540"/>
        <w:jc w:val="both"/>
      </w:pPr>
      <w:r>
        <w:t>S</w:t>
      </w:r>
      <w:r>
        <w:rPr>
          <w:vertAlign w:val="subscript"/>
        </w:rPr>
        <w:t>i</w:t>
      </w:r>
      <w:r>
        <w:t xml:space="preserve"> - размер субсидии, предоставляемой в отношении одного </w:t>
      </w:r>
      <w:hyperlink w:anchor="P275">
        <w:r>
          <w:rPr>
            <w:color w:val="0000FF"/>
          </w:rPr>
          <w:t>маршрута</w:t>
        </w:r>
      </w:hyperlink>
      <w:r>
        <w:t>, указанного в приложении 1 к настоящим Правилам, в рублях.</w:t>
      </w:r>
    </w:p>
    <w:p w:rsidR="00D00C3E" w:rsidRDefault="00D00C3E">
      <w:pPr>
        <w:pStyle w:val="ConsPlusNormal"/>
        <w:spacing w:before="220"/>
        <w:ind w:firstLine="540"/>
        <w:jc w:val="both"/>
      </w:pPr>
      <w:r>
        <w:t xml:space="preserve">21. Размер субсидии за отчетный период, предоставляемой в отношении одного </w:t>
      </w:r>
      <w:hyperlink w:anchor="P275">
        <w:r>
          <w:rPr>
            <w:color w:val="0000FF"/>
          </w:rPr>
          <w:t>маршрута</w:t>
        </w:r>
      </w:hyperlink>
      <w:r>
        <w:t xml:space="preserve">, указанного в приложении 1 к настоящим Правилам, определяется Министерством ежемесячно по мере поступления от i-го получателя субсидии документов, указанных в </w:t>
      </w:r>
      <w:hyperlink w:anchor="P219">
        <w:r>
          <w:rPr>
            <w:color w:val="0000FF"/>
          </w:rPr>
          <w:t>пункте 32</w:t>
        </w:r>
      </w:hyperlink>
      <w:r>
        <w:t xml:space="preserve"> настоящих Правил, и рассчитывается по следующей формуле:</w:t>
      </w:r>
    </w:p>
    <w:p w:rsidR="00D00C3E" w:rsidRDefault="00D00C3E">
      <w:pPr>
        <w:pStyle w:val="ConsPlusNormal"/>
        <w:ind w:firstLine="540"/>
        <w:jc w:val="both"/>
      </w:pPr>
    </w:p>
    <w:p w:rsidR="00D00C3E" w:rsidRDefault="00D00C3E">
      <w:pPr>
        <w:pStyle w:val="ConsPlusNormal"/>
        <w:jc w:val="center"/>
      </w:pPr>
      <w:r>
        <w:t>S</w:t>
      </w:r>
      <w:r>
        <w:rPr>
          <w:vertAlign w:val="subscript"/>
        </w:rPr>
        <w:t>i</w:t>
      </w:r>
      <w:r>
        <w:t xml:space="preserve"> = K</w:t>
      </w:r>
      <w:r>
        <w:rPr>
          <w:vertAlign w:val="subscript"/>
        </w:rPr>
        <w:t>i</w:t>
      </w:r>
      <w:r>
        <w:t xml:space="preserve"> x P</w:t>
      </w:r>
      <w:r>
        <w:rPr>
          <w:vertAlign w:val="subscript"/>
        </w:rPr>
        <w:t>i</w:t>
      </w:r>
      <w:r>
        <w:t>,</w:t>
      </w:r>
    </w:p>
    <w:p w:rsidR="00D00C3E" w:rsidRDefault="00D00C3E">
      <w:pPr>
        <w:pStyle w:val="ConsPlusNormal"/>
        <w:ind w:firstLine="540"/>
        <w:jc w:val="both"/>
      </w:pPr>
    </w:p>
    <w:p w:rsidR="00D00C3E" w:rsidRDefault="00D00C3E">
      <w:pPr>
        <w:pStyle w:val="ConsPlusNormal"/>
        <w:ind w:firstLine="540"/>
        <w:jc w:val="both"/>
      </w:pPr>
      <w:r>
        <w:t>где:</w:t>
      </w:r>
    </w:p>
    <w:p w:rsidR="00D00C3E" w:rsidRDefault="00D00C3E">
      <w:pPr>
        <w:pStyle w:val="ConsPlusNormal"/>
        <w:spacing w:before="220"/>
        <w:ind w:firstLine="540"/>
        <w:jc w:val="both"/>
      </w:pPr>
      <w:r>
        <w:t>K</w:t>
      </w:r>
      <w:r>
        <w:rPr>
          <w:vertAlign w:val="subscript"/>
        </w:rPr>
        <w:t>i</w:t>
      </w:r>
      <w:r>
        <w:t xml:space="preserve"> - количество выполненных рейсов в отчетном месяце;</w:t>
      </w:r>
    </w:p>
    <w:p w:rsidR="00D00C3E" w:rsidRDefault="00D00C3E">
      <w:pPr>
        <w:pStyle w:val="ConsPlusNormal"/>
        <w:spacing w:before="220"/>
        <w:ind w:firstLine="540"/>
        <w:jc w:val="both"/>
      </w:pPr>
      <w:r>
        <w:t>P</w:t>
      </w:r>
      <w:r>
        <w:rPr>
          <w:vertAlign w:val="subscript"/>
        </w:rPr>
        <w:t>i</w:t>
      </w:r>
      <w:r>
        <w:t xml:space="preserve"> - размер субсидии, предоставляемой получателю субсидии на один рейс в одном направлении в зависимости от количества пассажирских мест на воздушном судне, не превышающий предельного размера субсидии, предусмотренного </w:t>
      </w:r>
      <w:hyperlink w:anchor="P275">
        <w:r>
          <w:rPr>
            <w:color w:val="0000FF"/>
          </w:rPr>
          <w:t>приложением 1</w:t>
        </w:r>
      </w:hyperlink>
      <w:r>
        <w:t xml:space="preserve"> к настоящим Правилам, в рублях.</w:t>
      </w:r>
    </w:p>
    <w:p w:rsidR="00D00C3E" w:rsidRDefault="00D00C3E">
      <w:pPr>
        <w:pStyle w:val="ConsPlusNormal"/>
        <w:spacing w:before="220"/>
        <w:ind w:firstLine="540"/>
        <w:jc w:val="both"/>
      </w:pPr>
      <w:r>
        <w:t>22. В случае принятия решения об отказе в предоставлении субсидии Министерство в течение двух рабочих дней со дня его принятия направляет получателю субсидии уведомление с указанием основания для отказа в предоставлении субсидии.</w:t>
      </w:r>
    </w:p>
    <w:p w:rsidR="00D00C3E" w:rsidRDefault="00D00C3E">
      <w:pPr>
        <w:pStyle w:val="ConsPlusNormal"/>
        <w:spacing w:before="220"/>
        <w:ind w:firstLine="540"/>
        <w:jc w:val="both"/>
      </w:pPr>
      <w:r>
        <w:t>23. В случае принятия решения о предоставлении субсидии Министерство в течение 2 рабочих дней со дня его принятия направляет получателю субсидии проект соглашения о предоставлении субсидии в соответствии с типовой формой, установленной Министерством финансов Удмуртской Республики (далее - соглашение о предоставлении субсидии).</w:t>
      </w:r>
    </w:p>
    <w:p w:rsidR="00D00C3E" w:rsidRDefault="00D00C3E">
      <w:pPr>
        <w:pStyle w:val="ConsPlusNormal"/>
        <w:jc w:val="both"/>
      </w:pPr>
      <w:r>
        <w:t xml:space="preserve">(п. 23 в ред. </w:t>
      </w:r>
      <w:hyperlink r:id="rId46">
        <w:r>
          <w:rPr>
            <w:color w:val="0000FF"/>
          </w:rPr>
          <w:t>постановления</w:t>
        </w:r>
      </w:hyperlink>
      <w:r>
        <w:t xml:space="preserve"> Правительства УР от 28.12.2022 N 819)</w:t>
      </w:r>
    </w:p>
    <w:p w:rsidR="00D00C3E" w:rsidRDefault="00D00C3E">
      <w:pPr>
        <w:pStyle w:val="ConsPlusNormal"/>
        <w:spacing w:before="220"/>
        <w:ind w:firstLine="540"/>
        <w:jc w:val="both"/>
      </w:pPr>
      <w:bookmarkStart w:id="14" w:name="P188"/>
      <w:bookmarkEnd w:id="14"/>
      <w:r>
        <w:t>24. Получатель субсидии обязан заключить с Министерством соглашение о предоставлении субсидии в течение 10 рабочих дней со дня его получения.</w:t>
      </w:r>
    </w:p>
    <w:p w:rsidR="00D00C3E" w:rsidRDefault="00D00C3E">
      <w:pPr>
        <w:pStyle w:val="ConsPlusNormal"/>
        <w:jc w:val="both"/>
      </w:pPr>
      <w:r>
        <w:t xml:space="preserve">(в ред. </w:t>
      </w:r>
      <w:hyperlink r:id="rId47">
        <w:r>
          <w:rPr>
            <w:color w:val="0000FF"/>
          </w:rPr>
          <w:t>постановления</w:t>
        </w:r>
      </w:hyperlink>
      <w:r>
        <w:t xml:space="preserve"> Правительства УР от 28.12.2022 N 819)</w:t>
      </w:r>
    </w:p>
    <w:p w:rsidR="00D00C3E" w:rsidRDefault="00D00C3E">
      <w:pPr>
        <w:pStyle w:val="ConsPlusNormal"/>
        <w:spacing w:before="220"/>
        <w:ind w:firstLine="540"/>
        <w:jc w:val="both"/>
      </w:pPr>
      <w:r>
        <w:t>Соглашение о предоставлении субсидии дополнительно содержит положения о направлениях затрат (недополученных доходов), на возмещение которых предоставляется субсидия, и согласие на обработку персональных данных, разрешенных субъектом персональных данных для распространения.</w:t>
      </w:r>
    </w:p>
    <w:p w:rsidR="00D00C3E" w:rsidRDefault="00D00C3E">
      <w:pPr>
        <w:pStyle w:val="ConsPlusNormal"/>
        <w:spacing w:before="220"/>
        <w:ind w:firstLine="540"/>
        <w:jc w:val="both"/>
      </w:pPr>
      <w:r>
        <w:t xml:space="preserve">В случае принятия решения о предоставлении субсидии одному получателю субсидии по нескольким </w:t>
      </w:r>
      <w:hyperlink w:anchor="P275">
        <w:r>
          <w:rPr>
            <w:color w:val="0000FF"/>
          </w:rPr>
          <w:t>маршрутам</w:t>
        </w:r>
      </w:hyperlink>
      <w:r>
        <w:t>, предусмотренным приложением 1 к настоящим Правилам, заключается одно соглашение о предоставлении субсидии.</w:t>
      </w:r>
    </w:p>
    <w:p w:rsidR="00D00C3E" w:rsidRDefault="00D00C3E">
      <w:pPr>
        <w:pStyle w:val="ConsPlusNormal"/>
        <w:spacing w:before="220"/>
        <w:ind w:firstLine="540"/>
        <w:jc w:val="both"/>
      </w:pPr>
      <w:r>
        <w:t xml:space="preserve">В соглашении о предоставлении субсидии предусматриваются согласие получателя субсидии на осуществление Министерством проверок соблюдения им порядка и условий предоставления субсидии, в том числе в части достижения результатов ее предоставления, а также проверок Министерством финансов Удмуртской Республики и Государственным контрольным комитетом Удмуртской Республики в соответствии со </w:t>
      </w:r>
      <w:hyperlink r:id="rId48">
        <w:r>
          <w:rPr>
            <w:color w:val="0000FF"/>
          </w:rPr>
          <w:t>статьями 268.1</w:t>
        </w:r>
      </w:hyperlink>
      <w:r>
        <w:t xml:space="preserve"> и </w:t>
      </w:r>
      <w:hyperlink r:id="rId49">
        <w:r>
          <w:rPr>
            <w:color w:val="0000FF"/>
          </w:rPr>
          <w:t>269.2</w:t>
        </w:r>
      </w:hyperlink>
      <w:r>
        <w:t xml:space="preserve"> Бюджетного кодекса Российской Федерации.</w:t>
      </w:r>
    </w:p>
    <w:p w:rsidR="00D00C3E" w:rsidRDefault="00D00C3E">
      <w:pPr>
        <w:pStyle w:val="ConsPlusNormal"/>
        <w:jc w:val="both"/>
      </w:pPr>
      <w:r>
        <w:t xml:space="preserve">(в ред. </w:t>
      </w:r>
      <w:hyperlink r:id="rId50">
        <w:r>
          <w:rPr>
            <w:color w:val="0000FF"/>
          </w:rPr>
          <w:t>постановления</w:t>
        </w:r>
      </w:hyperlink>
      <w:r>
        <w:t xml:space="preserve"> Правительства УР от 14.03.2022 N 108)</w:t>
      </w:r>
    </w:p>
    <w:p w:rsidR="00D00C3E" w:rsidRDefault="00D00C3E">
      <w:pPr>
        <w:pStyle w:val="ConsPlusNormal"/>
        <w:spacing w:before="220"/>
        <w:ind w:firstLine="540"/>
        <w:jc w:val="both"/>
      </w:pPr>
      <w:r>
        <w:t>В случае незаключения соглашения о предоставлении субсидии в указанный срок получатель субсидии признается уклонившимся от заключения соглашения о предоставлении субсидии и субсидия ему не предоставляется.</w:t>
      </w:r>
    </w:p>
    <w:p w:rsidR="00D00C3E" w:rsidRDefault="00D00C3E">
      <w:pPr>
        <w:pStyle w:val="ConsPlusNormal"/>
        <w:spacing w:before="220"/>
        <w:ind w:firstLine="540"/>
        <w:jc w:val="both"/>
      </w:pPr>
      <w:r>
        <w:t xml:space="preserve">В случае уменьшения Министерству ранее доведенных лимитов бюджетных обязательств на предоставление субсидии, приводящего к невозможности предоставления субсидии получателю субсидии в размере, указанном в соглашении, Министерство в течение трех рабочих дней со дня возникновения указанных обстоятельств направляет получателю субсидии соответствующее уведомление с указанием размера субсидии, который может быть предоставлен в пределах лимитов бюджетных обязательств. Получатель субсидии обязан в течение двух рабочих дней со дня получения указанного уведомления проинформировать Министерство о согласии или несогласии на предоставление субсидии в размере, который может быть предоставлен в пределах лимитов бюджетных обязательств. В случае несогласия получателя субсидии или отсутствия ответа получателя субсидии по истечении срока, указанного в настоящем абзаце, соглашение о предоставлении субсидии расторгается Министерством в одностороннем порядке без последующего уведомления получателя субсидии о расторжении соглашения. В случае согласия получателя субсидии на предоставление субсидии в размере, который может быть предоставлен в пределах лимитов бюджетных обязательств, Министерство и получатель субсидии в течение пяти рабочих дней со дня получения Министерством указанного согласия в порядке, установленном </w:t>
      </w:r>
      <w:hyperlink w:anchor="P188">
        <w:r>
          <w:rPr>
            <w:color w:val="0000FF"/>
          </w:rPr>
          <w:t>абзацем первым</w:t>
        </w:r>
      </w:hyperlink>
      <w:r>
        <w:t xml:space="preserve"> настоящего пункта, заключают дополнительное соглашение к соглашению о предоставлении субсидии в соответствии с типовой формой, установленной Министерством финансов Удмуртской Республики. В случае незаключения дополнительного соглашения к соглашению о предоставлении субсидии получатель субсидии признается несогласившимся на предоставление субсидии в размере, который может быть предоставлен в пределах лимитов бюджетных обязательств, и соглашение о предоставлении субсидии расторгается Министерством в одностороннем порядке без последующего уведомления получателя субсидии о расторжении соглашения. Требования, установленные настоящим абзацем, подлежат обязательному включению в соглашение о предоставлении субсидии.</w:t>
      </w:r>
    </w:p>
    <w:p w:rsidR="00D00C3E" w:rsidRDefault="00D00C3E">
      <w:pPr>
        <w:pStyle w:val="ConsPlusNormal"/>
        <w:spacing w:before="220"/>
        <w:ind w:firstLine="540"/>
        <w:jc w:val="both"/>
      </w:pPr>
      <w:r>
        <w:t xml:space="preserve">В случае внесения иных изменений в заключенное соглашение о предоставлении субсидии Министерство и получатель субсидии в течение 10 рабочих дней в порядке, установленном </w:t>
      </w:r>
      <w:hyperlink w:anchor="P188">
        <w:r>
          <w:rPr>
            <w:color w:val="0000FF"/>
          </w:rPr>
          <w:t>абзацем первым</w:t>
        </w:r>
      </w:hyperlink>
      <w:r>
        <w:t xml:space="preserve"> настоящего пункта, заключают дополнительное соглашение к соглашению о предоставлении субсидии в соответствии с типовой формой, установленной Министерством финансов Удмуртской Республики.</w:t>
      </w:r>
    </w:p>
    <w:p w:rsidR="00D00C3E" w:rsidRDefault="00D00C3E">
      <w:pPr>
        <w:pStyle w:val="ConsPlusNormal"/>
        <w:spacing w:before="220"/>
        <w:ind w:firstLine="540"/>
        <w:jc w:val="both"/>
      </w:pPr>
      <w:bookmarkStart w:id="15" w:name="P197"/>
      <w:bookmarkEnd w:id="15"/>
      <w:r>
        <w:t xml:space="preserve">25. При наличии оснований, предусмотренных </w:t>
      </w:r>
      <w:hyperlink w:anchor="P238">
        <w:r>
          <w:rPr>
            <w:color w:val="0000FF"/>
          </w:rPr>
          <w:t>пунктом 36</w:t>
        </w:r>
      </w:hyperlink>
      <w:r>
        <w:t xml:space="preserve"> настоящих Правил, возврат субсидий осуществляется в следующем порядке:</w:t>
      </w:r>
    </w:p>
    <w:p w:rsidR="00D00C3E" w:rsidRDefault="00D00C3E">
      <w:pPr>
        <w:pStyle w:val="ConsPlusNormal"/>
        <w:spacing w:before="220"/>
        <w:ind w:firstLine="540"/>
        <w:jc w:val="both"/>
      </w:pPr>
      <w:r>
        <w:t>1) Министерство в течение 10 рабочих дней со дня обнаружения соответствующего факта направляет получателю субсидии письменное уведомление о возврате субсидии с указанием реквизитов для перечисления суммы субсидии в доход бюджета Удмуртской Республики;</w:t>
      </w:r>
    </w:p>
    <w:p w:rsidR="00D00C3E" w:rsidRDefault="00D00C3E">
      <w:pPr>
        <w:pStyle w:val="ConsPlusNormal"/>
        <w:spacing w:before="220"/>
        <w:ind w:firstLine="540"/>
        <w:jc w:val="both"/>
      </w:pPr>
      <w:bookmarkStart w:id="16" w:name="P199"/>
      <w:bookmarkEnd w:id="16"/>
      <w:r>
        <w:t>2) получатель субсидии в течение 30 рабочих дней со дня получения письменного уведомления обязан перечислить указанную в нем сумму субсидии в доход бюджета Удмуртской Республики.</w:t>
      </w:r>
    </w:p>
    <w:p w:rsidR="00D00C3E" w:rsidRDefault="00D00C3E">
      <w:pPr>
        <w:pStyle w:val="ConsPlusNormal"/>
        <w:spacing w:before="220"/>
        <w:ind w:firstLine="540"/>
        <w:jc w:val="both"/>
      </w:pPr>
      <w:r>
        <w:t xml:space="preserve">26. В случае невозврата полученной субсидии в бюджет Удмуртской Республики в срок, установленный </w:t>
      </w:r>
      <w:hyperlink w:anchor="P199">
        <w:r>
          <w:rPr>
            <w:color w:val="0000FF"/>
          </w:rPr>
          <w:t>подпунктом 2 пункта 25</w:t>
        </w:r>
      </w:hyperlink>
      <w:r>
        <w:t xml:space="preserve"> настоящих Правил, Министерство принимает меры для ее принудительного взыскания в порядке, установленном законодательством Российской Федерации.</w:t>
      </w:r>
    </w:p>
    <w:p w:rsidR="00D00C3E" w:rsidRDefault="00D00C3E">
      <w:pPr>
        <w:pStyle w:val="ConsPlusNormal"/>
        <w:spacing w:before="220"/>
        <w:ind w:firstLine="540"/>
        <w:jc w:val="both"/>
      </w:pPr>
      <w:bookmarkStart w:id="17" w:name="P201"/>
      <w:bookmarkEnd w:id="17"/>
      <w:r>
        <w:t>27. Результатом предоставления субсидии является количество маршрутов внутренних региональных перевозок пассажиров воздушным транспортом между Удмуртской Республикой и субъектами Российской Федерации, выполненных в отчетном финансовом году, в единицах. Показателем, необходимым для достижения результата предоставления субсидии, является количество рейсов по маршрутам внутренних региональных перевозок пассажиров воздушным транспортом между Удмуртской Республикой и субъектами Российской Федерации, выполненных в отчетном финансовом году, в единицах. Значения результата предоставления субсидии и показателя, необходимого для достижения результата предоставления субсидии, устанавливаются в соглашении о предоставлении субсидии.</w:t>
      </w:r>
    </w:p>
    <w:p w:rsidR="00D00C3E" w:rsidRDefault="00D00C3E">
      <w:pPr>
        <w:pStyle w:val="ConsPlusNormal"/>
        <w:jc w:val="both"/>
      </w:pPr>
      <w:r>
        <w:t xml:space="preserve">(в ред. </w:t>
      </w:r>
      <w:hyperlink r:id="rId51">
        <w:r>
          <w:rPr>
            <w:color w:val="0000FF"/>
          </w:rPr>
          <w:t>постановления</w:t>
        </w:r>
      </w:hyperlink>
      <w:r>
        <w:t xml:space="preserve"> Правительства УР от 20.03.2023 N 154)</w:t>
      </w:r>
    </w:p>
    <w:p w:rsidR="00D00C3E" w:rsidRDefault="00D00C3E">
      <w:pPr>
        <w:pStyle w:val="ConsPlusNormal"/>
        <w:spacing w:before="220"/>
        <w:ind w:firstLine="540"/>
        <w:jc w:val="both"/>
      </w:pPr>
      <w:r>
        <w:t xml:space="preserve">Оценка результатов предоставления субсидии осуществляется Министерством в течение 5 рабочих дней со дня представления отчета о достижении результата предоставления субсидии и показателя, необходимого для достижения результата предоставления субсидии, указанного в </w:t>
      </w:r>
      <w:hyperlink w:anchor="P225">
        <w:r>
          <w:rPr>
            <w:color w:val="0000FF"/>
          </w:rPr>
          <w:t>абзаце седьмом пункта 32</w:t>
        </w:r>
      </w:hyperlink>
      <w:r>
        <w:t xml:space="preserve"> настоящих Правил, путем сравнения установленного в соглашении о предоставлении субсидии значения показателя предоставления субсидии, необходимого для достижения результата предоставления субсидии, с фактически достигнутым значением показателя, необходимого для достижения результата предоставления субсидии, в отчетном финансовом году.</w:t>
      </w:r>
    </w:p>
    <w:p w:rsidR="00D00C3E" w:rsidRDefault="00D00C3E">
      <w:pPr>
        <w:pStyle w:val="ConsPlusNormal"/>
        <w:jc w:val="both"/>
      </w:pPr>
      <w:r>
        <w:t xml:space="preserve">(п. 27 в ред. </w:t>
      </w:r>
      <w:hyperlink r:id="rId52">
        <w:r>
          <w:rPr>
            <w:color w:val="0000FF"/>
          </w:rPr>
          <w:t>постановления</w:t>
        </w:r>
      </w:hyperlink>
      <w:r>
        <w:t xml:space="preserve"> Правительства УР от 14.03.2022 N 108)</w:t>
      </w:r>
    </w:p>
    <w:p w:rsidR="00D00C3E" w:rsidRDefault="00D00C3E">
      <w:pPr>
        <w:pStyle w:val="ConsPlusNormal"/>
        <w:spacing w:before="220"/>
        <w:ind w:firstLine="540"/>
        <w:jc w:val="both"/>
      </w:pPr>
      <w:r>
        <w:t>28. Министерство в течение пяти рабочих дней со дня получения документов, указанных в пункте 32 настоящих Правил, осуществляет их проверку и принимает решение:</w:t>
      </w:r>
    </w:p>
    <w:p w:rsidR="00D00C3E" w:rsidRDefault="00D00C3E">
      <w:pPr>
        <w:pStyle w:val="ConsPlusNormal"/>
        <w:spacing w:before="220"/>
        <w:ind w:firstLine="540"/>
        <w:jc w:val="both"/>
      </w:pPr>
      <w:r>
        <w:t>1) о перечислении субсидии получателю субсидии;</w:t>
      </w:r>
    </w:p>
    <w:p w:rsidR="00D00C3E" w:rsidRDefault="00D00C3E">
      <w:pPr>
        <w:pStyle w:val="ConsPlusNormal"/>
        <w:spacing w:before="220"/>
        <w:ind w:firstLine="540"/>
        <w:jc w:val="both"/>
      </w:pPr>
      <w:r>
        <w:t>2) об отказе в перечислении субсидии получателю субсидии с направлением в течение двух рабочих дней после принятия указанного решения письма с указанием причин отказа.</w:t>
      </w:r>
    </w:p>
    <w:p w:rsidR="00D00C3E" w:rsidRDefault="00D00C3E">
      <w:pPr>
        <w:pStyle w:val="ConsPlusNormal"/>
        <w:spacing w:before="220"/>
        <w:ind w:firstLine="540"/>
        <w:jc w:val="both"/>
      </w:pPr>
      <w:r>
        <w:t>29. Основаниями для отказа получателю субсидии в перечислении субсидии являются:</w:t>
      </w:r>
    </w:p>
    <w:p w:rsidR="00D00C3E" w:rsidRDefault="00D00C3E">
      <w:pPr>
        <w:pStyle w:val="ConsPlusNormal"/>
        <w:spacing w:before="220"/>
        <w:ind w:firstLine="540"/>
        <w:jc w:val="both"/>
      </w:pPr>
      <w:r>
        <w:t xml:space="preserve">1) несоответствие представленных документов требованиям, определенным </w:t>
      </w:r>
      <w:hyperlink w:anchor="P227">
        <w:r>
          <w:rPr>
            <w:color w:val="0000FF"/>
          </w:rPr>
          <w:t>пунктом 33</w:t>
        </w:r>
      </w:hyperlink>
      <w:r>
        <w:t xml:space="preserve"> настоящих Правил, или непредставление (представление не в полном объеме) документов, указанных в </w:t>
      </w:r>
      <w:hyperlink w:anchor="P219">
        <w:r>
          <w:rPr>
            <w:color w:val="0000FF"/>
          </w:rPr>
          <w:t>пункте 32</w:t>
        </w:r>
      </w:hyperlink>
      <w:r>
        <w:t xml:space="preserve"> настоящих Правил;</w:t>
      </w:r>
    </w:p>
    <w:p w:rsidR="00D00C3E" w:rsidRDefault="00D00C3E">
      <w:pPr>
        <w:pStyle w:val="ConsPlusNormal"/>
        <w:spacing w:before="220"/>
        <w:ind w:firstLine="540"/>
        <w:jc w:val="both"/>
      </w:pPr>
      <w:r>
        <w:t xml:space="preserve">2) установление факта недостоверности предоставляемой получателем субсидии информации в документах, указанных в </w:t>
      </w:r>
      <w:hyperlink w:anchor="P219">
        <w:r>
          <w:rPr>
            <w:color w:val="0000FF"/>
          </w:rPr>
          <w:t>пункте 32</w:t>
        </w:r>
      </w:hyperlink>
      <w:r>
        <w:t xml:space="preserve"> настоящих Правил;</w:t>
      </w:r>
    </w:p>
    <w:p w:rsidR="00D00C3E" w:rsidRDefault="00D00C3E">
      <w:pPr>
        <w:pStyle w:val="ConsPlusNormal"/>
        <w:spacing w:before="220"/>
        <w:ind w:firstLine="540"/>
        <w:jc w:val="both"/>
      </w:pPr>
      <w:r>
        <w:t>3) недостаточность лимитов бюджетных обязательств, доведенных Министерству на предоставление субсидий.</w:t>
      </w:r>
    </w:p>
    <w:p w:rsidR="00D00C3E" w:rsidRDefault="00D00C3E">
      <w:pPr>
        <w:pStyle w:val="ConsPlusNormal"/>
        <w:spacing w:before="220"/>
        <w:ind w:firstLine="540"/>
        <w:jc w:val="both"/>
      </w:pPr>
      <w:r>
        <w:t>30. После устранения причин, послуживших основанием для отказа в перечислении субсидии, получатель субсидии вправе повторно в текущем году обратиться в Министерство для перечисления субсидии в порядке, установленном настоящими Правилами.</w:t>
      </w:r>
    </w:p>
    <w:p w:rsidR="00D00C3E" w:rsidRDefault="00D00C3E">
      <w:pPr>
        <w:pStyle w:val="ConsPlusNormal"/>
        <w:spacing w:before="220"/>
        <w:ind w:firstLine="540"/>
        <w:jc w:val="both"/>
      </w:pPr>
      <w:r>
        <w:t>31. Перечисление субсидии осуществляется ежемесячно на расчетный или корреспондентский счет получателя субсидии, открытый в учреждении Центрального банка Российской Федерации или кредитной организации, не позднее 10 рабочего дня, следующего за днем принятия Министерством решения о перечислении субсидии.</w:t>
      </w:r>
    </w:p>
    <w:p w:rsidR="00D00C3E" w:rsidRDefault="00D00C3E">
      <w:pPr>
        <w:pStyle w:val="ConsPlusNormal"/>
        <w:spacing w:before="220"/>
        <w:ind w:firstLine="540"/>
        <w:jc w:val="both"/>
      </w:pPr>
      <w:r>
        <w:t>В текущем финансовом году перечисление субсидии осуществляется за период с декабря отчетного финансового года по ноябрь текущего финансового года.</w:t>
      </w:r>
    </w:p>
    <w:p w:rsidR="00D00C3E" w:rsidRDefault="00D00C3E">
      <w:pPr>
        <w:pStyle w:val="ConsPlusNormal"/>
        <w:jc w:val="both"/>
      </w:pPr>
      <w:r>
        <w:t xml:space="preserve">(п. 31 в ред. </w:t>
      </w:r>
      <w:hyperlink r:id="rId53">
        <w:r>
          <w:rPr>
            <w:color w:val="0000FF"/>
          </w:rPr>
          <w:t>постановления</w:t>
        </w:r>
      </w:hyperlink>
      <w:r>
        <w:t xml:space="preserve"> Правительства УР от 28.12.2022 N 819)</w:t>
      </w:r>
    </w:p>
    <w:p w:rsidR="00D00C3E" w:rsidRDefault="00D00C3E">
      <w:pPr>
        <w:pStyle w:val="ConsPlusNormal"/>
        <w:ind w:firstLine="540"/>
        <w:jc w:val="both"/>
      </w:pPr>
    </w:p>
    <w:p w:rsidR="00D00C3E" w:rsidRDefault="00D00C3E">
      <w:pPr>
        <w:pStyle w:val="ConsPlusTitle"/>
        <w:jc w:val="center"/>
        <w:outlineLvl w:val="1"/>
      </w:pPr>
      <w:r>
        <w:t>IV. Требования к отчетности</w:t>
      </w:r>
    </w:p>
    <w:p w:rsidR="00D00C3E" w:rsidRDefault="00D00C3E">
      <w:pPr>
        <w:pStyle w:val="ConsPlusNormal"/>
        <w:ind w:firstLine="540"/>
        <w:jc w:val="both"/>
      </w:pPr>
    </w:p>
    <w:p w:rsidR="00D00C3E" w:rsidRDefault="00D00C3E">
      <w:pPr>
        <w:pStyle w:val="ConsPlusNormal"/>
        <w:ind w:firstLine="540"/>
        <w:jc w:val="both"/>
      </w:pPr>
      <w:bookmarkStart w:id="18" w:name="P219"/>
      <w:bookmarkEnd w:id="18"/>
      <w:r>
        <w:t>32. Получатель субсидии ежемесячно в срок до 15 числа месяца, следующего за отчетным, представляет в Министерство:</w:t>
      </w:r>
    </w:p>
    <w:p w:rsidR="00D00C3E" w:rsidRDefault="00D00C3E">
      <w:pPr>
        <w:pStyle w:val="ConsPlusNormal"/>
        <w:spacing w:before="220"/>
        <w:ind w:firstLine="540"/>
        <w:jc w:val="both"/>
      </w:pPr>
      <w:r>
        <w:t>1) заявление о перечислении субсидии, составленное в произвольной форме;</w:t>
      </w:r>
    </w:p>
    <w:p w:rsidR="00D00C3E" w:rsidRDefault="00D00C3E">
      <w:pPr>
        <w:pStyle w:val="ConsPlusNormal"/>
        <w:spacing w:before="220"/>
        <w:ind w:firstLine="540"/>
        <w:jc w:val="both"/>
      </w:pPr>
      <w:r>
        <w:t>2) отчет о количестве фактически выполненных рейсов, численности перевезенных пассажиров, фактическом пассажирообороте, применяемых тарифах, причитающейся получателю субсидии и комплексном показателе эффективности субсидирования фактического пассажирооборота по форме, определенной соглашением о предоставлении субсидии;</w:t>
      </w:r>
    </w:p>
    <w:p w:rsidR="00D00C3E" w:rsidRDefault="00D00C3E">
      <w:pPr>
        <w:pStyle w:val="ConsPlusNormal"/>
        <w:spacing w:before="220"/>
        <w:ind w:firstLine="540"/>
        <w:jc w:val="both"/>
      </w:pPr>
      <w:r>
        <w:t>3) первичные учетные документы (счета и (или) счета-фактуры);</w:t>
      </w:r>
    </w:p>
    <w:p w:rsidR="00D00C3E" w:rsidRDefault="00D00C3E">
      <w:pPr>
        <w:pStyle w:val="ConsPlusNormal"/>
        <w:spacing w:before="220"/>
        <w:ind w:firstLine="540"/>
        <w:jc w:val="both"/>
      </w:pPr>
      <w:r>
        <w:t xml:space="preserve">4) копии заданий на полет, подтверждающие выполнение воздушных перевозок по </w:t>
      </w:r>
      <w:hyperlink w:anchor="P275">
        <w:r>
          <w:rPr>
            <w:color w:val="0000FF"/>
          </w:rPr>
          <w:t>маршрутам</w:t>
        </w:r>
      </w:hyperlink>
      <w:r>
        <w:t>, указанным в приложении 1 к настоящим Правилам;</w:t>
      </w:r>
    </w:p>
    <w:p w:rsidR="00D00C3E" w:rsidRDefault="00D00C3E">
      <w:pPr>
        <w:pStyle w:val="ConsPlusNormal"/>
        <w:spacing w:before="220"/>
        <w:ind w:firstLine="540"/>
        <w:jc w:val="both"/>
      </w:pPr>
      <w:r>
        <w:t xml:space="preserve">5) исключен с 14.03.2022. - </w:t>
      </w:r>
      <w:hyperlink r:id="rId54">
        <w:r>
          <w:rPr>
            <w:color w:val="0000FF"/>
          </w:rPr>
          <w:t>Постановление</w:t>
        </w:r>
      </w:hyperlink>
      <w:r>
        <w:t xml:space="preserve"> Правительства УР от 14.03.2022 N 108.</w:t>
      </w:r>
    </w:p>
    <w:p w:rsidR="00D00C3E" w:rsidRDefault="00D00C3E">
      <w:pPr>
        <w:pStyle w:val="ConsPlusNormal"/>
        <w:spacing w:before="220"/>
        <w:ind w:firstLine="540"/>
        <w:jc w:val="both"/>
      </w:pPr>
      <w:bookmarkStart w:id="19" w:name="P225"/>
      <w:bookmarkEnd w:id="19"/>
      <w:r>
        <w:t>Получатель субсидии представляет в Министерство не позднее 31 января года, следующего за отчетным финансовым годом, отчет о достижении результата предоставления субсидии и показателя, необходимого для достижения результата предоставления субсидии, за отчетный финансовый год по форме, установленной в соглашении о предоставлении субсидии.</w:t>
      </w:r>
    </w:p>
    <w:p w:rsidR="00D00C3E" w:rsidRDefault="00D00C3E">
      <w:pPr>
        <w:pStyle w:val="ConsPlusNormal"/>
        <w:jc w:val="both"/>
      </w:pPr>
      <w:r>
        <w:t xml:space="preserve">(абзац введен </w:t>
      </w:r>
      <w:hyperlink r:id="rId55">
        <w:r>
          <w:rPr>
            <w:color w:val="0000FF"/>
          </w:rPr>
          <w:t>постановлением</w:t>
        </w:r>
      </w:hyperlink>
      <w:r>
        <w:t xml:space="preserve"> Правительства УР от 14.03.2022 N 108)</w:t>
      </w:r>
    </w:p>
    <w:p w:rsidR="00D00C3E" w:rsidRDefault="00D00C3E">
      <w:pPr>
        <w:pStyle w:val="ConsPlusNormal"/>
        <w:spacing w:before="220"/>
        <w:ind w:firstLine="540"/>
        <w:jc w:val="both"/>
      </w:pPr>
      <w:bookmarkStart w:id="20" w:name="P227"/>
      <w:bookmarkEnd w:id="20"/>
      <w:r>
        <w:t xml:space="preserve">33. Документы (копии документов), указанные в </w:t>
      </w:r>
      <w:hyperlink w:anchor="P219">
        <w:r>
          <w:rPr>
            <w:color w:val="0000FF"/>
          </w:rPr>
          <w:t>пункте 32</w:t>
        </w:r>
      </w:hyperlink>
      <w:r>
        <w:t xml:space="preserve"> настоящих Правил, должны быть подписаны руководителем получателя субсидии, главным бухгалтером (лицом, ответственным за ведение бухгалтерского учета получателя субсидии) и скреплены печатью получателя субсидии (при наличии).</w:t>
      </w:r>
    </w:p>
    <w:p w:rsidR="00D00C3E" w:rsidRDefault="00D00C3E">
      <w:pPr>
        <w:pStyle w:val="ConsPlusNormal"/>
        <w:spacing w:before="220"/>
        <w:ind w:firstLine="540"/>
        <w:jc w:val="both"/>
      </w:pPr>
      <w:r>
        <w:t xml:space="preserve">В случае если документы (копии документов), указанные в </w:t>
      </w:r>
      <w:hyperlink w:anchor="P219">
        <w:r>
          <w:rPr>
            <w:color w:val="0000FF"/>
          </w:rPr>
          <w:t>пункте 32</w:t>
        </w:r>
      </w:hyperlink>
      <w:r>
        <w:t xml:space="preserve"> настоящих Правил, подписываются не руководителем получателя субсидии и (или) не главным бухгалтером (лицом, ответственным за ведение бухгалтерского учета получателя субсидии), к ним должна быть приложена выданная руководителем получателя субсидии доверенность на их подписание.</w:t>
      </w:r>
    </w:p>
    <w:p w:rsidR="00D00C3E" w:rsidRDefault="00D00C3E">
      <w:pPr>
        <w:pStyle w:val="ConsPlusNormal"/>
        <w:spacing w:before="220"/>
        <w:ind w:firstLine="540"/>
        <w:jc w:val="both"/>
      </w:pPr>
      <w:r>
        <w:t xml:space="preserve">34. Получатель субсидии несет ответственность за полноту и достоверность информации, содержащейся в документах, указанных в </w:t>
      </w:r>
      <w:hyperlink w:anchor="P219">
        <w:r>
          <w:rPr>
            <w:color w:val="0000FF"/>
          </w:rPr>
          <w:t>пункте 32</w:t>
        </w:r>
      </w:hyperlink>
      <w:r>
        <w:t xml:space="preserve"> настоящих Правил.</w:t>
      </w:r>
    </w:p>
    <w:p w:rsidR="00D00C3E" w:rsidRDefault="00D00C3E">
      <w:pPr>
        <w:pStyle w:val="ConsPlusNormal"/>
        <w:ind w:firstLine="540"/>
        <w:jc w:val="both"/>
      </w:pPr>
    </w:p>
    <w:p w:rsidR="00D00C3E" w:rsidRDefault="00D00C3E">
      <w:pPr>
        <w:pStyle w:val="ConsPlusTitle"/>
        <w:jc w:val="center"/>
        <w:outlineLvl w:val="1"/>
      </w:pPr>
      <w:r>
        <w:t>V. Требования об осуществлении контроля за соблюдением</w:t>
      </w:r>
    </w:p>
    <w:p w:rsidR="00D00C3E" w:rsidRDefault="00D00C3E">
      <w:pPr>
        <w:pStyle w:val="ConsPlusTitle"/>
        <w:jc w:val="center"/>
      </w:pPr>
      <w:r>
        <w:t>условий и порядка предоставления субсидий</w:t>
      </w:r>
    </w:p>
    <w:p w:rsidR="00D00C3E" w:rsidRDefault="00D00C3E">
      <w:pPr>
        <w:pStyle w:val="ConsPlusTitle"/>
        <w:jc w:val="center"/>
      </w:pPr>
      <w:r>
        <w:t>и ответственность за их нарушение</w:t>
      </w:r>
    </w:p>
    <w:p w:rsidR="00D00C3E" w:rsidRDefault="00D00C3E">
      <w:pPr>
        <w:pStyle w:val="ConsPlusNormal"/>
        <w:jc w:val="center"/>
      </w:pPr>
      <w:r>
        <w:t xml:space="preserve">(в ред. </w:t>
      </w:r>
      <w:hyperlink r:id="rId56">
        <w:r>
          <w:rPr>
            <w:color w:val="0000FF"/>
          </w:rPr>
          <w:t>постановления</w:t>
        </w:r>
      </w:hyperlink>
      <w:r>
        <w:t xml:space="preserve"> Правительства УР от 28.12.2022 N 819)</w:t>
      </w:r>
    </w:p>
    <w:p w:rsidR="00D00C3E" w:rsidRDefault="00D00C3E">
      <w:pPr>
        <w:pStyle w:val="ConsPlusNormal"/>
        <w:ind w:firstLine="540"/>
        <w:jc w:val="both"/>
      </w:pPr>
    </w:p>
    <w:p w:rsidR="00D00C3E" w:rsidRDefault="00D00C3E">
      <w:pPr>
        <w:pStyle w:val="ConsPlusNormal"/>
        <w:ind w:firstLine="540"/>
        <w:jc w:val="both"/>
      </w:pPr>
      <w:r>
        <w:t xml:space="preserve">35. Соблюдение получателем субсидии порядка и условий предоставления субсидии, в том числе в части достижения результатов ее предоставления, подлежит проверке Министерством, а также проверке Министерством финансов Удмуртской Республики и Государственным контрольным комитетом Удмуртской Республики в соответствии со </w:t>
      </w:r>
      <w:hyperlink r:id="rId57">
        <w:r>
          <w:rPr>
            <w:color w:val="0000FF"/>
          </w:rPr>
          <w:t>статьями 268.1</w:t>
        </w:r>
      </w:hyperlink>
      <w:r>
        <w:t xml:space="preserve"> и </w:t>
      </w:r>
      <w:hyperlink r:id="rId58">
        <w:r>
          <w:rPr>
            <w:color w:val="0000FF"/>
          </w:rPr>
          <w:t>269.2</w:t>
        </w:r>
      </w:hyperlink>
      <w:r>
        <w:t xml:space="preserve"> Бюджетного кодекса Российской Федерации.</w:t>
      </w:r>
    </w:p>
    <w:p w:rsidR="00D00C3E" w:rsidRDefault="00D00C3E">
      <w:pPr>
        <w:pStyle w:val="ConsPlusNormal"/>
        <w:jc w:val="both"/>
      </w:pPr>
      <w:r>
        <w:t xml:space="preserve">(п. 35 в ред. </w:t>
      </w:r>
      <w:hyperlink r:id="rId59">
        <w:r>
          <w:rPr>
            <w:color w:val="0000FF"/>
          </w:rPr>
          <w:t>постановления</w:t>
        </w:r>
      </w:hyperlink>
      <w:r>
        <w:t xml:space="preserve"> Правительства УР от 14.03.2022 N 108)</w:t>
      </w:r>
    </w:p>
    <w:p w:rsidR="00D00C3E" w:rsidRDefault="00D00C3E">
      <w:pPr>
        <w:pStyle w:val="ConsPlusNormal"/>
        <w:spacing w:before="220"/>
        <w:ind w:firstLine="540"/>
        <w:jc w:val="both"/>
      </w:pPr>
      <w:bookmarkStart w:id="21" w:name="P238"/>
      <w:bookmarkEnd w:id="21"/>
      <w:r>
        <w:t>36. Основаниями для возврата предоставленной субсидии в бюджет Удмуртской Республики являются:</w:t>
      </w:r>
    </w:p>
    <w:p w:rsidR="00D00C3E" w:rsidRDefault="00D00C3E">
      <w:pPr>
        <w:pStyle w:val="ConsPlusNormal"/>
        <w:spacing w:before="220"/>
        <w:ind w:firstLine="540"/>
        <w:jc w:val="both"/>
      </w:pPr>
      <w:bookmarkStart w:id="22" w:name="P239"/>
      <w:bookmarkEnd w:id="22"/>
      <w:r>
        <w:t>1) нарушение условий предоставления субсидии, установленных настоящими Правилами, выявленное в том числе по фактам проверок, проведенных Министерством, Министерством финансов Удмуртской Республики, Государственным контрольным комитетом Удмуртской Республики;</w:t>
      </w:r>
    </w:p>
    <w:p w:rsidR="00D00C3E" w:rsidRDefault="00D00C3E">
      <w:pPr>
        <w:pStyle w:val="ConsPlusNormal"/>
        <w:spacing w:before="220"/>
        <w:ind w:firstLine="540"/>
        <w:jc w:val="both"/>
      </w:pPr>
      <w:bookmarkStart w:id="23" w:name="P240"/>
      <w:bookmarkEnd w:id="23"/>
      <w:r>
        <w:t xml:space="preserve">2) нарушение целей предоставления субсидии, установленных </w:t>
      </w:r>
      <w:hyperlink w:anchor="P60">
        <w:r>
          <w:rPr>
            <w:color w:val="0000FF"/>
          </w:rPr>
          <w:t>пунктом 3</w:t>
        </w:r>
      </w:hyperlink>
      <w:r>
        <w:t xml:space="preserve"> настоящих Правил;</w:t>
      </w:r>
    </w:p>
    <w:p w:rsidR="00D00C3E" w:rsidRDefault="00D00C3E">
      <w:pPr>
        <w:pStyle w:val="ConsPlusNormal"/>
        <w:spacing w:before="220"/>
        <w:ind w:firstLine="540"/>
        <w:jc w:val="both"/>
      </w:pPr>
      <w:r>
        <w:t>3) представление получателем субсидии недостоверных сведений или документов, содержащих недостоверные сведения;</w:t>
      </w:r>
    </w:p>
    <w:p w:rsidR="00D00C3E" w:rsidRDefault="00D00C3E">
      <w:pPr>
        <w:pStyle w:val="ConsPlusNormal"/>
        <w:spacing w:before="220"/>
        <w:ind w:firstLine="540"/>
        <w:jc w:val="both"/>
      </w:pPr>
      <w:r>
        <w:t>4) недостижение получателем субсидии установленных значений результата предоставления субсидии и показателей, необходимых для достижения указанного результата.</w:t>
      </w:r>
    </w:p>
    <w:p w:rsidR="00D00C3E" w:rsidRDefault="00D00C3E">
      <w:pPr>
        <w:pStyle w:val="ConsPlusNormal"/>
        <w:spacing w:before="220"/>
        <w:ind w:firstLine="540"/>
        <w:jc w:val="both"/>
      </w:pPr>
      <w:r>
        <w:t>37. Возврат субсидии осуществляется в бюджет Удмуртской Республики:</w:t>
      </w:r>
    </w:p>
    <w:p w:rsidR="00D00C3E" w:rsidRDefault="00D00C3E">
      <w:pPr>
        <w:pStyle w:val="ConsPlusNormal"/>
        <w:spacing w:before="220"/>
        <w:ind w:firstLine="540"/>
        <w:jc w:val="both"/>
      </w:pPr>
      <w:r>
        <w:t xml:space="preserve">1) в случае установления фактов, предусмотренных </w:t>
      </w:r>
      <w:hyperlink w:anchor="P239">
        <w:r>
          <w:rPr>
            <w:color w:val="0000FF"/>
          </w:rPr>
          <w:t>подпунктами 1</w:t>
        </w:r>
      </w:hyperlink>
      <w:r>
        <w:t xml:space="preserve">, </w:t>
      </w:r>
      <w:hyperlink w:anchor="P240">
        <w:r>
          <w:rPr>
            <w:color w:val="0000FF"/>
          </w:rPr>
          <w:t>2 пункта 36</w:t>
        </w:r>
      </w:hyperlink>
      <w:r>
        <w:t xml:space="preserve"> настоящих Правил, в полном объеме;</w:t>
      </w:r>
    </w:p>
    <w:p w:rsidR="00D00C3E" w:rsidRDefault="00D00C3E">
      <w:pPr>
        <w:pStyle w:val="ConsPlusNormal"/>
        <w:spacing w:before="220"/>
        <w:ind w:firstLine="540"/>
        <w:jc w:val="both"/>
      </w:pPr>
      <w:r>
        <w:t xml:space="preserve">2) в случае выявления недостоверной информации, предоставленной в отчете о количестве фактически выполненных рейсов, численности перевезенных пассажиров, фактическом пассажирообороте, применяемых тарифах, причитающейся получателю субсидии и комплексном показателе эффективности субсидирования фактического пассажирооборота, указанном в </w:t>
      </w:r>
      <w:hyperlink w:anchor="P219">
        <w:r>
          <w:rPr>
            <w:color w:val="0000FF"/>
          </w:rPr>
          <w:t>пункте 32</w:t>
        </w:r>
      </w:hyperlink>
      <w:r>
        <w:t xml:space="preserve"> настоящих Правил, сумма возврата субсидии рассчитывается на каждый невыполненный рейс в одном направлении по следующей формуле:</w:t>
      </w:r>
    </w:p>
    <w:p w:rsidR="00D00C3E" w:rsidRDefault="00D00C3E">
      <w:pPr>
        <w:pStyle w:val="ConsPlusNormal"/>
        <w:ind w:firstLine="540"/>
        <w:jc w:val="both"/>
      </w:pPr>
    </w:p>
    <w:p w:rsidR="00D00C3E" w:rsidRDefault="00D00C3E">
      <w:pPr>
        <w:pStyle w:val="ConsPlusNormal"/>
        <w:jc w:val="center"/>
      </w:pPr>
      <w:r>
        <w:t>С</w:t>
      </w:r>
      <w:r>
        <w:rPr>
          <w:vertAlign w:val="subscript"/>
        </w:rPr>
        <w:t>возвр на рейс</w:t>
      </w:r>
      <w:r>
        <w:t xml:space="preserve"> = С</w:t>
      </w:r>
      <w:r>
        <w:rPr>
          <w:vertAlign w:val="subscript"/>
        </w:rPr>
        <w:t>i</w:t>
      </w:r>
      <w:r>
        <w:t xml:space="preserve"> / Р</w:t>
      </w:r>
      <w:r>
        <w:rPr>
          <w:vertAlign w:val="subscript"/>
        </w:rPr>
        <w:t>в</w:t>
      </w:r>
      <w:r>
        <w:t xml:space="preserve"> x Р</w:t>
      </w:r>
      <w:r>
        <w:rPr>
          <w:vertAlign w:val="subscript"/>
        </w:rPr>
        <w:t>н</w:t>
      </w:r>
      <w:r>
        <w:t>,</w:t>
      </w:r>
    </w:p>
    <w:p w:rsidR="00D00C3E" w:rsidRDefault="00D00C3E">
      <w:pPr>
        <w:pStyle w:val="ConsPlusNormal"/>
        <w:ind w:firstLine="540"/>
        <w:jc w:val="both"/>
      </w:pPr>
    </w:p>
    <w:p w:rsidR="00D00C3E" w:rsidRDefault="00D00C3E">
      <w:pPr>
        <w:pStyle w:val="ConsPlusNormal"/>
        <w:ind w:firstLine="540"/>
        <w:jc w:val="both"/>
      </w:pPr>
      <w:r>
        <w:t>где:</w:t>
      </w:r>
    </w:p>
    <w:p w:rsidR="00D00C3E" w:rsidRDefault="00D00C3E">
      <w:pPr>
        <w:pStyle w:val="ConsPlusNormal"/>
        <w:spacing w:before="220"/>
        <w:ind w:firstLine="540"/>
        <w:jc w:val="both"/>
      </w:pPr>
      <w:r>
        <w:t>С</w:t>
      </w:r>
      <w:r>
        <w:rPr>
          <w:vertAlign w:val="subscript"/>
        </w:rPr>
        <w:t>возвр на рейс</w:t>
      </w:r>
      <w:r>
        <w:t xml:space="preserve"> - сумма субсидии на каждый невыполненный рейс в одном направлении, подлежащая возврату;</w:t>
      </w:r>
    </w:p>
    <w:p w:rsidR="00D00C3E" w:rsidRDefault="00D00C3E">
      <w:pPr>
        <w:pStyle w:val="ConsPlusNormal"/>
        <w:spacing w:before="220"/>
        <w:ind w:firstLine="540"/>
        <w:jc w:val="both"/>
      </w:pPr>
      <w:r>
        <w:t>С</w:t>
      </w:r>
      <w:r>
        <w:rPr>
          <w:vertAlign w:val="subscript"/>
        </w:rPr>
        <w:t>i</w:t>
      </w:r>
      <w:r>
        <w:t xml:space="preserve"> - сумма субсидии, исчисленная на i-й маршрут за отчетный период;</w:t>
      </w:r>
    </w:p>
    <w:p w:rsidR="00D00C3E" w:rsidRDefault="00D00C3E">
      <w:pPr>
        <w:pStyle w:val="ConsPlusNormal"/>
        <w:spacing w:before="220"/>
        <w:ind w:firstLine="540"/>
        <w:jc w:val="both"/>
      </w:pPr>
      <w:r>
        <w:t>Р</w:t>
      </w:r>
      <w:r>
        <w:rPr>
          <w:vertAlign w:val="subscript"/>
        </w:rPr>
        <w:t>в</w:t>
      </w:r>
      <w:r>
        <w:t xml:space="preserve"> - количество выполненных рейсов в одном направлении, участвующих при определении размера субсидии на i-й маршрут за отчетный период согласно представленному авиаперевозчиком отчету;</w:t>
      </w:r>
    </w:p>
    <w:p w:rsidR="00D00C3E" w:rsidRDefault="00D00C3E">
      <w:pPr>
        <w:pStyle w:val="ConsPlusNormal"/>
        <w:spacing w:before="220"/>
        <w:ind w:firstLine="540"/>
        <w:jc w:val="both"/>
      </w:pPr>
      <w:r>
        <w:t>Р</w:t>
      </w:r>
      <w:r>
        <w:rPr>
          <w:vertAlign w:val="subscript"/>
        </w:rPr>
        <w:t>н</w:t>
      </w:r>
      <w:r>
        <w:t xml:space="preserve"> - количество выявленных невыполненных рейсов в одном направлении на i-м маршруте за отчетный период.</w:t>
      </w:r>
    </w:p>
    <w:p w:rsidR="00D00C3E" w:rsidRDefault="00D00C3E">
      <w:pPr>
        <w:pStyle w:val="ConsPlusNormal"/>
        <w:spacing w:before="220"/>
        <w:ind w:firstLine="540"/>
        <w:jc w:val="both"/>
      </w:pPr>
      <w:r>
        <w:t>Рейс в одном направлении по маршруту воздушных перевозок считается невыполненным в случае, когда воздушное судно не отправилось из начального (конечного) остановочного пункта, либо, двигаясь по маршруту воздушных перевозок из начального остановочного пункта, не прибыло в конечный остановочный пункт, либо, двигаясь по маршруту воздушных перевозок из конечного остановочного пункта, не прибыло в начальный остановочный пункт;</w:t>
      </w:r>
    </w:p>
    <w:p w:rsidR="00D00C3E" w:rsidRDefault="00D00C3E">
      <w:pPr>
        <w:pStyle w:val="ConsPlusNormal"/>
        <w:spacing w:before="220"/>
        <w:ind w:firstLine="540"/>
        <w:jc w:val="both"/>
      </w:pPr>
      <w:r>
        <w:t xml:space="preserve">3) в случае недостижения авиаперевозчиком установленных значений результатов предоставления субсидии и показателя, необходимого для достижения указанного результата, размер субсидии, подлежащий возврату в бюджет Удмуртской Республики, определяется пропорционально величине недостигнутых значений в отношении каждого маршрута, указанного в соглашении о предоставлении субсидии, по которому не осуществлялись внутренние региональные перевозки пассажиров воздушным транспортом между Удмуртской Республикой и субъектами Российской Федерации, но была предоставлена субсидия на цель, указанную в </w:t>
      </w:r>
      <w:hyperlink w:anchor="P60">
        <w:r>
          <w:rPr>
            <w:color w:val="0000FF"/>
          </w:rPr>
          <w:t>пункте 3</w:t>
        </w:r>
      </w:hyperlink>
      <w:r>
        <w:t xml:space="preserve"> настоящих Правил.</w:t>
      </w:r>
    </w:p>
    <w:p w:rsidR="00D00C3E" w:rsidRDefault="00D00C3E">
      <w:pPr>
        <w:pStyle w:val="ConsPlusNormal"/>
        <w:spacing w:before="220"/>
        <w:ind w:firstLine="540"/>
        <w:jc w:val="both"/>
      </w:pPr>
      <w:r>
        <w:t>38. При нарушении условий и порядка предоставления субсидии к получателю субсидии в качестве меры ответственности применяется возврат субсидии в бюджет Удмуртской Республики.</w:t>
      </w:r>
    </w:p>
    <w:p w:rsidR="00D00C3E" w:rsidRDefault="00D00C3E">
      <w:pPr>
        <w:pStyle w:val="ConsPlusNormal"/>
        <w:jc w:val="both"/>
      </w:pPr>
      <w:r>
        <w:t xml:space="preserve">(в ред. </w:t>
      </w:r>
      <w:hyperlink r:id="rId60">
        <w:r>
          <w:rPr>
            <w:color w:val="0000FF"/>
          </w:rPr>
          <w:t>постановления</w:t>
        </w:r>
      </w:hyperlink>
      <w:r>
        <w:t xml:space="preserve"> Правительства УР от 28.12.2022 N 819)</w:t>
      </w:r>
    </w:p>
    <w:p w:rsidR="00D00C3E" w:rsidRDefault="00D00C3E">
      <w:pPr>
        <w:pStyle w:val="ConsPlusNormal"/>
        <w:spacing w:before="220"/>
        <w:ind w:firstLine="540"/>
        <w:jc w:val="both"/>
      </w:pPr>
      <w:r>
        <w:t xml:space="preserve">Возврат субсидии осуществляется в порядке и сроки, установленные </w:t>
      </w:r>
      <w:hyperlink w:anchor="P197">
        <w:r>
          <w:rPr>
            <w:color w:val="0000FF"/>
          </w:rPr>
          <w:t>пунктом 25</w:t>
        </w:r>
      </w:hyperlink>
      <w:r>
        <w:t xml:space="preserve"> настоящих Правил.</w:t>
      </w:r>
    </w:p>
    <w:p w:rsidR="00D00C3E" w:rsidRDefault="00D00C3E">
      <w:pPr>
        <w:pStyle w:val="ConsPlusNormal"/>
        <w:ind w:firstLine="540"/>
        <w:jc w:val="both"/>
      </w:pPr>
    </w:p>
    <w:p w:rsidR="00D00C3E" w:rsidRDefault="00D00C3E">
      <w:pPr>
        <w:pStyle w:val="ConsPlusNormal"/>
        <w:ind w:firstLine="540"/>
        <w:jc w:val="both"/>
      </w:pPr>
    </w:p>
    <w:p w:rsidR="00D00C3E" w:rsidRDefault="00D00C3E">
      <w:pPr>
        <w:pStyle w:val="ConsPlusNormal"/>
        <w:ind w:firstLine="540"/>
        <w:jc w:val="both"/>
      </w:pPr>
    </w:p>
    <w:p w:rsidR="00D00C3E" w:rsidRDefault="00D00C3E">
      <w:pPr>
        <w:pStyle w:val="ConsPlusNormal"/>
        <w:ind w:firstLine="540"/>
        <w:jc w:val="both"/>
      </w:pPr>
    </w:p>
    <w:p w:rsidR="00D00C3E" w:rsidRDefault="00D00C3E">
      <w:pPr>
        <w:pStyle w:val="ConsPlusNormal"/>
        <w:ind w:firstLine="540"/>
        <w:jc w:val="both"/>
      </w:pPr>
    </w:p>
    <w:p w:rsidR="00D00C3E" w:rsidRDefault="00D00C3E">
      <w:pPr>
        <w:pStyle w:val="ConsPlusNormal"/>
        <w:jc w:val="right"/>
        <w:outlineLvl w:val="1"/>
      </w:pPr>
      <w:r>
        <w:t>Приложение 1</w:t>
      </w:r>
    </w:p>
    <w:p w:rsidR="00D00C3E" w:rsidRDefault="00D00C3E">
      <w:pPr>
        <w:pStyle w:val="ConsPlusNormal"/>
        <w:jc w:val="right"/>
      </w:pPr>
      <w:r>
        <w:t>к Правилам</w:t>
      </w:r>
    </w:p>
    <w:p w:rsidR="00D00C3E" w:rsidRDefault="00D00C3E">
      <w:pPr>
        <w:pStyle w:val="ConsPlusNormal"/>
        <w:jc w:val="right"/>
      </w:pPr>
      <w:r>
        <w:t>предоставления субсидии</w:t>
      </w:r>
    </w:p>
    <w:p w:rsidR="00D00C3E" w:rsidRDefault="00D00C3E">
      <w:pPr>
        <w:pStyle w:val="ConsPlusNormal"/>
        <w:jc w:val="right"/>
      </w:pPr>
      <w:r>
        <w:t>из бюджета Удмуртской Республики</w:t>
      </w:r>
    </w:p>
    <w:p w:rsidR="00D00C3E" w:rsidRDefault="00D00C3E">
      <w:pPr>
        <w:pStyle w:val="ConsPlusNormal"/>
        <w:jc w:val="right"/>
      </w:pPr>
      <w:r>
        <w:t>организациям воздушного транспорта</w:t>
      </w:r>
    </w:p>
    <w:p w:rsidR="00D00C3E" w:rsidRDefault="00D00C3E">
      <w:pPr>
        <w:pStyle w:val="ConsPlusNormal"/>
        <w:jc w:val="right"/>
      </w:pPr>
      <w:r>
        <w:t>на осуществление региональных</w:t>
      </w:r>
    </w:p>
    <w:p w:rsidR="00D00C3E" w:rsidRDefault="00D00C3E">
      <w:pPr>
        <w:pStyle w:val="ConsPlusNormal"/>
        <w:jc w:val="right"/>
      </w:pPr>
      <w:r>
        <w:t>воздушных перевозок пассажиров</w:t>
      </w:r>
    </w:p>
    <w:p w:rsidR="00D00C3E" w:rsidRDefault="00D00C3E">
      <w:pPr>
        <w:pStyle w:val="ConsPlusNormal"/>
        <w:jc w:val="right"/>
      </w:pPr>
      <w:r>
        <w:t>на территории Российской Федерации,</w:t>
      </w:r>
    </w:p>
    <w:p w:rsidR="00D00C3E" w:rsidRDefault="00D00C3E">
      <w:pPr>
        <w:pStyle w:val="ConsPlusNormal"/>
        <w:jc w:val="right"/>
      </w:pPr>
      <w:r>
        <w:t>выполняемых с территории</w:t>
      </w:r>
    </w:p>
    <w:p w:rsidR="00D00C3E" w:rsidRDefault="00D00C3E">
      <w:pPr>
        <w:pStyle w:val="ConsPlusNormal"/>
        <w:jc w:val="right"/>
      </w:pPr>
      <w:r>
        <w:t>Удмуртской Республики</w:t>
      </w:r>
    </w:p>
    <w:p w:rsidR="00D00C3E" w:rsidRDefault="00D00C3E">
      <w:pPr>
        <w:pStyle w:val="ConsPlusNormal"/>
        <w:ind w:firstLine="540"/>
        <w:jc w:val="both"/>
      </w:pPr>
    </w:p>
    <w:p w:rsidR="00D00C3E" w:rsidRDefault="00D00C3E">
      <w:pPr>
        <w:pStyle w:val="ConsPlusTitle"/>
        <w:jc w:val="center"/>
      </w:pPr>
      <w:bookmarkStart w:id="24" w:name="P275"/>
      <w:bookmarkEnd w:id="24"/>
      <w:r>
        <w:t>МАРШРУТЫ</w:t>
      </w:r>
    </w:p>
    <w:p w:rsidR="00D00C3E" w:rsidRDefault="00D00C3E">
      <w:pPr>
        <w:pStyle w:val="ConsPlusTitle"/>
        <w:jc w:val="center"/>
      </w:pPr>
      <w:r>
        <w:t>ВОЗДУШНЫХ ПЕРЕВОЗОК И ПРЕДЕЛЬНЫЕ РАЗМЕРЫ СУБСИДИЙ,</w:t>
      </w:r>
    </w:p>
    <w:p w:rsidR="00D00C3E" w:rsidRDefault="00D00C3E">
      <w:pPr>
        <w:pStyle w:val="ConsPlusTitle"/>
        <w:jc w:val="center"/>
      </w:pPr>
      <w:r>
        <w:t>ПРЕДОСТАВЛЯЕМЫХ ИЗ БЮДЖЕТА УДМУРТСКОЙ РЕСПУБЛИКИ</w:t>
      </w:r>
    </w:p>
    <w:p w:rsidR="00D00C3E" w:rsidRDefault="00D00C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0C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0C3E" w:rsidRDefault="00D00C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0C3E" w:rsidRDefault="00D00C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0C3E" w:rsidRDefault="00D00C3E">
            <w:pPr>
              <w:pStyle w:val="ConsPlusNormal"/>
              <w:jc w:val="center"/>
            </w:pPr>
            <w:r>
              <w:rPr>
                <w:color w:val="392C69"/>
              </w:rPr>
              <w:t>Список изменяющих документов</w:t>
            </w:r>
          </w:p>
          <w:p w:rsidR="00D00C3E" w:rsidRDefault="00D00C3E">
            <w:pPr>
              <w:pStyle w:val="ConsPlusNormal"/>
              <w:jc w:val="center"/>
            </w:pPr>
            <w:r>
              <w:rPr>
                <w:color w:val="392C69"/>
              </w:rPr>
              <w:t xml:space="preserve">(в ред. постановлений Правительства УР от 14.03.2022 </w:t>
            </w:r>
            <w:hyperlink r:id="rId61">
              <w:r>
                <w:rPr>
                  <w:color w:val="0000FF"/>
                </w:rPr>
                <w:t>N 108</w:t>
              </w:r>
            </w:hyperlink>
            <w:r>
              <w:rPr>
                <w:color w:val="392C69"/>
              </w:rPr>
              <w:t>,</w:t>
            </w:r>
          </w:p>
          <w:p w:rsidR="00D00C3E" w:rsidRDefault="00D00C3E">
            <w:pPr>
              <w:pStyle w:val="ConsPlusNormal"/>
              <w:jc w:val="center"/>
            </w:pPr>
            <w:r>
              <w:rPr>
                <w:color w:val="392C69"/>
              </w:rPr>
              <w:t xml:space="preserve">от 28.12.2022 </w:t>
            </w:r>
            <w:hyperlink r:id="rId62">
              <w:r>
                <w:rPr>
                  <w:color w:val="0000FF"/>
                </w:rPr>
                <w:t>N 819</w:t>
              </w:r>
            </w:hyperlink>
            <w:r>
              <w:rPr>
                <w:color w:val="392C69"/>
              </w:rPr>
              <w:t xml:space="preserve">, от 20.03.2023 </w:t>
            </w:r>
            <w:hyperlink r:id="rId63">
              <w:r>
                <w:rPr>
                  <w:color w:val="0000FF"/>
                </w:rPr>
                <w:t>N 154</w:t>
              </w:r>
            </w:hyperlink>
            <w:r>
              <w:rPr>
                <w:color w:val="392C69"/>
              </w:rPr>
              <w:t xml:space="preserve">, от 10.10.2023 </w:t>
            </w:r>
            <w:hyperlink r:id="rId64">
              <w:r>
                <w:rPr>
                  <w:color w:val="0000FF"/>
                </w:rPr>
                <w:t>N 670</w:t>
              </w:r>
            </w:hyperlink>
            <w:r>
              <w:rPr>
                <w:color w:val="392C69"/>
              </w:rPr>
              <w:t>,</w:t>
            </w:r>
          </w:p>
          <w:p w:rsidR="00D00C3E" w:rsidRDefault="00D00C3E">
            <w:pPr>
              <w:pStyle w:val="ConsPlusNormal"/>
              <w:jc w:val="center"/>
            </w:pPr>
            <w:r>
              <w:rPr>
                <w:color w:val="392C69"/>
              </w:rPr>
              <w:t xml:space="preserve">от 04.12.2023 </w:t>
            </w:r>
            <w:hyperlink r:id="rId65">
              <w:r>
                <w:rPr>
                  <w:color w:val="0000FF"/>
                </w:rPr>
                <w:t>N 804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0C3E" w:rsidRDefault="00D00C3E">
            <w:pPr>
              <w:pStyle w:val="ConsPlusNormal"/>
            </w:pPr>
          </w:p>
        </w:tc>
      </w:tr>
    </w:tbl>
    <w:p w:rsidR="00D00C3E" w:rsidRDefault="00D00C3E">
      <w:pPr>
        <w:pStyle w:val="ConsPlusNormal"/>
        <w:ind w:firstLine="540"/>
        <w:jc w:val="both"/>
      </w:pPr>
    </w:p>
    <w:p w:rsidR="00D00C3E" w:rsidRDefault="00D00C3E">
      <w:pPr>
        <w:pStyle w:val="ConsPlusNormal"/>
        <w:sectPr w:rsidR="00D00C3E" w:rsidSect="002C2E2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77"/>
        <w:gridCol w:w="1871"/>
        <w:gridCol w:w="1587"/>
        <w:gridCol w:w="964"/>
        <w:gridCol w:w="1077"/>
        <w:gridCol w:w="1134"/>
        <w:gridCol w:w="1077"/>
        <w:gridCol w:w="1020"/>
        <w:gridCol w:w="1134"/>
      </w:tblGrid>
      <w:tr w:rsidR="00D00C3E">
        <w:tc>
          <w:tcPr>
            <w:tcW w:w="454" w:type="dxa"/>
            <w:vMerge w:val="restart"/>
          </w:tcPr>
          <w:p w:rsidR="00D00C3E" w:rsidRDefault="00D00C3E">
            <w:pPr>
              <w:pStyle w:val="ConsPlusNormal"/>
              <w:jc w:val="center"/>
            </w:pPr>
            <w:r>
              <w:t>N п/п</w:t>
            </w:r>
          </w:p>
        </w:tc>
        <w:tc>
          <w:tcPr>
            <w:tcW w:w="2948" w:type="dxa"/>
            <w:gridSpan w:val="2"/>
          </w:tcPr>
          <w:p w:rsidR="00D00C3E" w:rsidRDefault="00D00C3E">
            <w:pPr>
              <w:pStyle w:val="ConsPlusNormal"/>
              <w:jc w:val="center"/>
            </w:pPr>
            <w:r>
              <w:t>Маршруты воздушных перевозок</w:t>
            </w:r>
          </w:p>
        </w:tc>
        <w:tc>
          <w:tcPr>
            <w:tcW w:w="1587" w:type="dxa"/>
            <w:vMerge w:val="restart"/>
          </w:tcPr>
          <w:p w:rsidR="00D00C3E" w:rsidRDefault="00D00C3E">
            <w:pPr>
              <w:pStyle w:val="ConsPlusNormal"/>
              <w:jc w:val="center"/>
            </w:pPr>
            <w:r>
              <w:t>Предельный размер специального тарифа, рублей</w:t>
            </w:r>
          </w:p>
        </w:tc>
        <w:tc>
          <w:tcPr>
            <w:tcW w:w="6406" w:type="dxa"/>
            <w:gridSpan w:val="6"/>
          </w:tcPr>
          <w:p w:rsidR="00D00C3E" w:rsidRDefault="00D00C3E">
            <w:pPr>
              <w:pStyle w:val="ConsPlusNormal"/>
              <w:jc w:val="center"/>
            </w:pPr>
            <w:r>
              <w:t>Предельный размер субсидии, предоставляемой авиаперевозчику на один рейс в одном направлении в зависимости от количества пассажирских мест в воздушном судне, рублей</w:t>
            </w:r>
          </w:p>
        </w:tc>
      </w:tr>
      <w:tr w:rsidR="00D00C3E">
        <w:tc>
          <w:tcPr>
            <w:tcW w:w="454" w:type="dxa"/>
            <w:vMerge/>
          </w:tcPr>
          <w:p w:rsidR="00D00C3E" w:rsidRDefault="00D00C3E">
            <w:pPr>
              <w:pStyle w:val="ConsPlusNormal"/>
            </w:pPr>
          </w:p>
        </w:tc>
        <w:tc>
          <w:tcPr>
            <w:tcW w:w="1077" w:type="dxa"/>
          </w:tcPr>
          <w:p w:rsidR="00D00C3E" w:rsidRDefault="00D00C3E">
            <w:pPr>
              <w:pStyle w:val="ConsPlusNormal"/>
              <w:jc w:val="center"/>
            </w:pPr>
            <w:r>
              <w:t>аэропорт отправления</w:t>
            </w:r>
          </w:p>
        </w:tc>
        <w:tc>
          <w:tcPr>
            <w:tcW w:w="1871" w:type="dxa"/>
          </w:tcPr>
          <w:p w:rsidR="00D00C3E" w:rsidRDefault="00D00C3E">
            <w:pPr>
              <w:pStyle w:val="ConsPlusNormal"/>
              <w:jc w:val="center"/>
            </w:pPr>
            <w:r>
              <w:t>аэропорт назначения</w:t>
            </w:r>
          </w:p>
        </w:tc>
        <w:tc>
          <w:tcPr>
            <w:tcW w:w="1587" w:type="dxa"/>
            <w:vMerge/>
          </w:tcPr>
          <w:p w:rsidR="00D00C3E" w:rsidRDefault="00D00C3E">
            <w:pPr>
              <w:pStyle w:val="ConsPlusNormal"/>
            </w:pPr>
          </w:p>
        </w:tc>
        <w:tc>
          <w:tcPr>
            <w:tcW w:w="964" w:type="dxa"/>
          </w:tcPr>
          <w:p w:rsidR="00D00C3E" w:rsidRDefault="00D00C3E">
            <w:pPr>
              <w:pStyle w:val="ConsPlusNormal"/>
              <w:jc w:val="center"/>
            </w:pPr>
            <w:r>
              <w:t>4 - 10 пасс. мест</w:t>
            </w:r>
          </w:p>
        </w:tc>
        <w:tc>
          <w:tcPr>
            <w:tcW w:w="1077" w:type="dxa"/>
          </w:tcPr>
          <w:p w:rsidR="00D00C3E" w:rsidRDefault="00D00C3E">
            <w:pPr>
              <w:pStyle w:val="ConsPlusNormal"/>
              <w:jc w:val="center"/>
            </w:pPr>
            <w:r>
              <w:t>11 - 20 пасс. мест</w:t>
            </w:r>
          </w:p>
        </w:tc>
        <w:tc>
          <w:tcPr>
            <w:tcW w:w="1134" w:type="dxa"/>
          </w:tcPr>
          <w:p w:rsidR="00D00C3E" w:rsidRDefault="00D00C3E">
            <w:pPr>
              <w:pStyle w:val="ConsPlusNormal"/>
              <w:jc w:val="center"/>
            </w:pPr>
            <w:r>
              <w:t>21 - 40 пасс. мест</w:t>
            </w:r>
          </w:p>
        </w:tc>
        <w:tc>
          <w:tcPr>
            <w:tcW w:w="1077" w:type="dxa"/>
          </w:tcPr>
          <w:p w:rsidR="00D00C3E" w:rsidRDefault="00D00C3E">
            <w:pPr>
              <w:pStyle w:val="ConsPlusNormal"/>
              <w:jc w:val="center"/>
            </w:pPr>
            <w:r>
              <w:t>41 - 50 пасс. мест</w:t>
            </w:r>
          </w:p>
        </w:tc>
        <w:tc>
          <w:tcPr>
            <w:tcW w:w="1020" w:type="dxa"/>
          </w:tcPr>
          <w:p w:rsidR="00D00C3E" w:rsidRDefault="00D00C3E">
            <w:pPr>
              <w:pStyle w:val="ConsPlusNormal"/>
              <w:jc w:val="center"/>
            </w:pPr>
            <w:r>
              <w:t>51 - 83 пасс. мест</w:t>
            </w:r>
          </w:p>
        </w:tc>
        <w:tc>
          <w:tcPr>
            <w:tcW w:w="1134" w:type="dxa"/>
          </w:tcPr>
          <w:p w:rsidR="00D00C3E" w:rsidRDefault="00D00C3E">
            <w:pPr>
              <w:pStyle w:val="ConsPlusNormal"/>
              <w:jc w:val="center"/>
            </w:pPr>
            <w:r>
              <w:t>84 - 103 и более пасс. мест</w:t>
            </w:r>
          </w:p>
        </w:tc>
      </w:tr>
      <w:tr w:rsidR="00D00C3E">
        <w:tblPrEx>
          <w:tblBorders>
            <w:insideH w:val="nil"/>
          </w:tblBorders>
        </w:tblPrEx>
        <w:tc>
          <w:tcPr>
            <w:tcW w:w="454" w:type="dxa"/>
            <w:tcBorders>
              <w:bottom w:val="nil"/>
            </w:tcBorders>
          </w:tcPr>
          <w:p w:rsidR="00D00C3E" w:rsidRDefault="00D00C3E">
            <w:pPr>
              <w:pStyle w:val="ConsPlusNormal"/>
              <w:jc w:val="center"/>
            </w:pPr>
            <w:r>
              <w:t>1</w:t>
            </w:r>
          </w:p>
        </w:tc>
        <w:tc>
          <w:tcPr>
            <w:tcW w:w="1077" w:type="dxa"/>
            <w:tcBorders>
              <w:bottom w:val="nil"/>
            </w:tcBorders>
          </w:tcPr>
          <w:p w:rsidR="00D00C3E" w:rsidRDefault="00D00C3E">
            <w:pPr>
              <w:pStyle w:val="ConsPlusNormal"/>
              <w:jc w:val="center"/>
            </w:pPr>
            <w:r>
              <w:t>Ижевск</w:t>
            </w:r>
          </w:p>
        </w:tc>
        <w:tc>
          <w:tcPr>
            <w:tcW w:w="1871" w:type="dxa"/>
            <w:tcBorders>
              <w:bottom w:val="nil"/>
            </w:tcBorders>
          </w:tcPr>
          <w:p w:rsidR="00D00C3E" w:rsidRDefault="00D00C3E">
            <w:pPr>
              <w:pStyle w:val="ConsPlusNormal"/>
              <w:jc w:val="center"/>
            </w:pPr>
            <w:r>
              <w:t>Казань</w:t>
            </w:r>
          </w:p>
        </w:tc>
        <w:tc>
          <w:tcPr>
            <w:tcW w:w="1587" w:type="dxa"/>
            <w:tcBorders>
              <w:bottom w:val="nil"/>
            </w:tcBorders>
          </w:tcPr>
          <w:p w:rsidR="00D00C3E" w:rsidRDefault="00D00C3E">
            <w:pPr>
              <w:pStyle w:val="ConsPlusNormal"/>
              <w:jc w:val="center"/>
            </w:pPr>
            <w:r>
              <w:t>2258,0</w:t>
            </w:r>
          </w:p>
        </w:tc>
        <w:tc>
          <w:tcPr>
            <w:tcW w:w="964" w:type="dxa"/>
            <w:tcBorders>
              <w:bottom w:val="nil"/>
            </w:tcBorders>
          </w:tcPr>
          <w:p w:rsidR="00D00C3E" w:rsidRDefault="00D00C3E">
            <w:pPr>
              <w:pStyle w:val="ConsPlusNormal"/>
              <w:jc w:val="center"/>
            </w:pPr>
            <w:r>
              <w:t>15284,8</w:t>
            </w:r>
          </w:p>
        </w:tc>
        <w:tc>
          <w:tcPr>
            <w:tcW w:w="1077" w:type="dxa"/>
            <w:tcBorders>
              <w:bottom w:val="nil"/>
            </w:tcBorders>
          </w:tcPr>
          <w:p w:rsidR="00D00C3E" w:rsidRDefault="00D00C3E">
            <w:pPr>
              <w:pStyle w:val="ConsPlusNormal"/>
              <w:jc w:val="center"/>
            </w:pPr>
            <w:r>
              <w:t>24376,2</w:t>
            </w:r>
          </w:p>
        </w:tc>
        <w:tc>
          <w:tcPr>
            <w:tcW w:w="1134" w:type="dxa"/>
            <w:tcBorders>
              <w:bottom w:val="nil"/>
            </w:tcBorders>
          </w:tcPr>
          <w:p w:rsidR="00D00C3E" w:rsidRDefault="00D00C3E">
            <w:pPr>
              <w:pStyle w:val="ConsPlusNormal"/>
              <w:jc w:val="center"/>
            </w:pPr>
            <w:r>
              <w:t>29475,8</w:t>
            </w:r>
          </w:p>
        </w:tc>
        <w:tc>
          <w:tcPr>
            <w:tcW w:w="1077" w:type="dxa"/>
            <w:tcBorders>
              <w:bottom w:val="nil"/>
            </w:tcBorders>
          </w:tcPr>
          <w:p w:rsidR="00D00C3E" w:rsidRDefault="00D00C3E">
            <w:pPr>
              <w:pStyle w:val="ConsPlusNormal"/>
              <w:jc w:val="center"/>
            </w:pPr>
            <w:r>
              <w:t>50543,4</w:t>
            </w:r>
          </w:p>
        </w:tc>
        <w:tc>
          <w:tcPr>
            <w:tcW w:w="1020" w:type="dxa"/>
            <w:tcBorders>
              <w:bottom w:val="nil"/>
            </w:tcBorders>
          </w:tcPr>
          <w:p w:rsidR="00D00C3E" w:rsidRDefault="00D00C3E">
            <w:pPr>
              <w:pStyle w:val="ConsPlusNormal"/>
              <w:jc w:val="center"/>
            </w:pPr>
            <w:r>
              <w:t>62239,5</w:t>
            </w:r>
          </w:p>
        </w:tc>
        <w:tc>
          <w:tcPr>
            <w:tcW w:w="1134" w:type="dxa"/>
            <w:tcBorders>
              <w:bottom w:val="nil"/>
            </w:tcBorders>
          </w:tcPr>
          <w:p w:rsidR="00D00C3E" w:rsidRDefault="00D00C3E">
            <w:pPr>
              <w:pStyle w:val="ConsPlusNormal"/>
              <w:jc w:val="center"/>
            </w:pPr>
            <w:r>
              <w:t>69321,6</w:t>
            </w:r>
          </w:p>
        </w:tc>
      </w:tr>
      <w:tr w:rsidR="00D00C3E">
        <w:tblPrEx>
          <w:tblBorders>
            <w:insideH w:val="nil"/>
          </w:tblBorders>
        </w:tblPrEx>
        <w:tc>
          <w:tcPr>
            <w:tcW w:w="11395" w:type="dxa"/>
            <w:gridSpan w:val="10"/>
            <w:tcBorders>
              <w:top w:val="nil"/>
            </w:tcBorders>
          </w:tcPr>
          <w:p w:rsidR="00D00C3E" w:rsidRDefault="00D00C3E">
            <w:pPr>
              <w:pStyle w:val="ConsPlusNormal"/>
              <w:jc w:val="both"/>
            </w:pPr>
            <w:r>
              <w:t xml:space="preserve">(п. 1 в ред. </w:t>
            </w:r>
            <w:hyperlink r:id="rId66">
              <w:r>
                <w:rPr>
                  <w:color w:val="0000FF"/>
                </w:rPr>
                <w:t>постановления</w:t>
              </w:r>
            </w:hyperlink>
            <w:r>
              <w:t xml:space="preserve"> Правительства УР от 10.10.2023 N 670)</w:t>
            </w:r>
          </w:p>
        </w:tc>
      </w:tr>
      <w:tr w:rsidR="00D00C3E">
        <w:tc>
          <w:tcPr>
            <w:tcW w:w="454" w:type="dxa"/>
          </w:tcPr>
          <w:p w:rsidR="00D00C3E" w:rsidRDefault="00D00C3E">
            <w:pPr>
              <w:pStyle w:val="ConsPlusNormal"/>
              <w:jc w:val="center"/>
            </w:pPr>
            <w:r>
              <w:t>2</w:t>
            </w:r>
          </w:p>
        </w:tc>
        <w:tc>
          <w:tcPr>
            <w:tcW w:w="1077" w:type="dxa"/>
          </w:tcPr>
          <w:p w:rsidR="00D00C3E" w:rsidRDefault="00D00C3E">
            <w:pPr>
              <w:pStyle w:val="ConsPlusNormal"/>
              <w:jc w:val="center"/>
            </w:pPr>
            <w:r>
              <w:t>Ижевск</w:t>
            </w:r>
          </w:p>
        </w:tc>
        <w:tc>
          <w:tcPr>
            <w:tcW w:w="1871" w:type="dxa"/>
          </w:tcPr>
          <w:p w:rsidR="00D00C3E" w:rsidRDefault="00D00C3E">
            <w:pPr>
              <w:pStyle w:val="ConsPlusNormal"/>
              <w:jc w:val="center"/>
            </w:pPr>
            <w:r>
              <w:t>Киров</w:t>
            </w:r>
          </w:p>
        </w:tc>
        <w:tc>
          <w:tcPr>
            <w:tcW w:w="1587" w:type="dxa"/>
          </w:tcPr>
          <w:p w:rsidR="00D00C3E" w:rsidRDefault="00D00C3E">
            <w:pPr>
              <w:pStyle w:val="ConsPlusNormal"/>
              <w:jc w:val="center"/>
            </w:pPr>
            <w:r>
              <w:t>2258,0</w:t>
            </w:r>
          </w:p>
        </w:tc>
        <w:tc>
          <w:tcPr>
            <w:tcW w:w="964" w:type="dxa"/>
          </w:tcPr>
          <w:p w:rsidR="00D00C3E" w:rsidRDefault="00D00C3E">
            <w:pPr>
              <w:pStyle w:val="ConsPlusNormal"/>
              <w:jc w:val="center"/>
            </w:pPr>
            <w:r>
              <w:t>12528,5</w:t>
            </w:r>
          </w:p>
        </w:tc>
        <w:tc>
          <w:tcPr>
            <w:tcW w:w="1077" w:type="dxa"/>
          </w:tcPr>
          <w:p w:rsidR="00D00C3E" w:rsidRDefault="00D00C3E">
            <w:pPr>
              <w:pStyle w:val="ConsPlusNormal"/>
              <w:jc w:val="center"/>
            </w:pPr>
            <w:r>
              <w:t>19980,5</w:t>
            </w:r>
          </w:p>
        </w:tc>
        <w:tc>
          <w:tcPr>
            <w:tcW w:w="1134" w:type="dxa"/>
          </w:tcPr>
          <w:p w:rsidR="00D00C3E" w:rsidRDefault="00D00C3E">
            <w:pPr>
              <w:pStyle w:val="ConsPlusNormal"/>
              <w:jc w:val="center"/>
            </w:pPr>
            <w:r>
              <w:t>24160,5</w:t>
            </w:r>
          </w:p>
        </w:tc>
        <w:tc>
          <w:tcPr>
            <w:tcW w:w="1077" w:type="dxa"/>
          </w:tcPr>
          <w:p w:rsidR="00D00C3E" w:rsidRDefault="00D00C3E">
            <w:pPr>
              <w:pStyle w:val="ConsPlusNormal"/>
              <w:jc w:val="center"/>
            </w:pPr>
            <w:r>
              <w:t>41429,0</w:t>
            </w:r>
          </w:p>
        </w:tc>
        <w:tc>
          <w:tcPr>
            <w:tcW w:w="1020" w:type="dxa"/>
          </w:tcPr>
          <w:p w:rsidR="00D00C3E" w:rsidRDefault="00D00C3E">
            <w:pPr>
              <w:pStyle w:val="ConsPlusNormal"/>
              <w:jc w:val="center"/>
            </w:pPr>
            <w:r>
              <w:t>51016,0</w:t>
            </w:r>
          </w:p>
        </w:tc>
        <w:tc>
          <w:tcPr>
            <w:tcW w:w="1134" w:type="dxa"/>
          </w:tcPr>
          <w:p w:rsidR="00D00C3E" w:rsidRDefault="00D00C3E">
            <w:pPr>
              <w:pStyle w:val="ConsPlusNormal"/>
              <w:jc w:val="center"/>
            </w:pPr>
            <w:r>
              <w:t>56821,5</w:t>
            </w:r>
          </w:p>
        </w:tc>
      </w:tr>
      <w:tr w:rsidR="00D00C3E">
        <w:tc>
          <w:tcPr>
            <w:tcW w:w="454" w:type="dxa"/>
          </w:tcPr>
          <w:p w:rsidR="00D00C3E" w:rsidRDefault="00D00C3E">
            <w:pPr>
              <w:pStyle w:val="ConsPlusNormal"/>
              <w:jc w:val="center"/>
            </w:pPr>
            <w:r>
              <w:t>3</w:t>
            </w:r>
          </w:p>
        </w:tc>
        <w:tc>
          <w:tcPr>
            <w:tcW w:w="1077" w:type="dxa"/>
          </w:tcPr>
          <w:p w:rsidR="00D00C3E" w:rsidRDefault="00D00C3E">
            <w:pPr>
              <w:pStyle w:val="ConsPlusNormal"/>
              <w:jc w:val="center"/>
            </w:pPr>
            <w:r>
              <w:t>Ижевск</w:t>
            </w:r>
          </w:p>
        </w:tc>
        <w:tc>
          <w:tcPr>
            <w:tcW w:w="1871" w:type="dxa"/>
          </w:tcPr>
          <w:p w:rsidR="00D00C3E" w:rsidRDefault="00D00C3E">
            <w:pPr>
              <w:pStyle w:val="ConsPlusNormal"/>
              <w:jc w:val="center"/>
            </w:pPr>
            <w:r>
              <w:t>Пермь</w:t>
            </w:r>
          </w:p>
        </w:tc>
        <w:tc>
          <w:tcPr>
            <w:tcW w:w="1587" w:type="dxa"/>
          </w:tcPr>
          <w:p w:rsidR="00D00C3E" w:rsidRDefault="00D00C3E">
            <w:pPr>
              <w:pStyle w:val="ConsPlusNormal"/>
              <w:jc w:val="center"/>
            </w:pPr>
            <w:r>
              <w:t>2258,0</w:t>
            </w:r>
          </w:p>
        </w:tc>
        <w:tc>
          <w:tcPr>
            <w:tcW w:w="964" w:type="dxa"/>
          </w:tcPr>
          <w:p w:rsidR="00D00C3E" w:rsidRDefault="00D00C3E">
            <w:pPr>
              <w:pStyle w:val="ConsPlusNormal"/>
              <w:jc w:val="center"/>
            </w:pPr>
            <w:r>
              <w:t>12528,5</w:t>
            </w:r>
          </w:p>
        </w:tc>
        <w:tc>
          <w:tcPr>
            <w:tcW w:w="1077" w:type="dxa"/>
          </w:tcPr>
          <w:p w:rsidR="00D00C3E" w:rsidRDefault="00D00C3E">
            <w:pPr>
              <w:pStyle w:val="ConsPlusNormal"/>
              <w:jc w:val="center"/>
            </w:pPr>
            <w:r>
              <w:t>19980,5</w:t>
            </w:r>
          </w:p>
        </w:tc>
        <w:tc>
          <w:tcPr>
            <w:tcW w:w="1134" w:type="dxa"/>
          </w:tcPr>
          <w:p w:rsidR="00D00C3E" w:rsidRDefault="00D00C3E">
            <w:pPr>
              <w:pStyle w:val="ConsPlusNormal"/>
              <w:jc w:val="center"/>
            </w:pPr>
            <w:r>
              <w:t>24160,5</w:t>
            </w:r>
          </w:p>
        </w:tc>
        <w:tc>
          <w:tcPr>
            <w:tcW w:w="1077" w:type="dxa"/>
          </w:tcPr>
          <w:p w:rsidR="00D00C3E" w:rsidRDefault="00D00C3E">
            <w:pPr>
              <w:pStyle w:val="ConsPlusNormal"/>
              <w:jc w:val="center"/>
            </w:pPr>
            <w:r>
              <w:t>41429,0</w:t>
            </w:r>
          </w:p>
        </w:tc>
        <w:tc>
          <w:tcPr>
            <w:tcW w:w="1020" w:type="dxa"/>
          </w:tcPr>
          <w:p w:rsidR="00D00C3E" w:rsidRDefault="00D00C3E">
            <w:pPr>
              <w:pStyle w:val="ConsPlusNormal"/>
              <w:jc w:val="center"/>
            </w:pPr>
            <w:r>
              <w:t>51016,0</w:t>
            </w:r>
          </w:p>
        </w:tc>
        <w:tc>
          <w:tcPr>
            <w:tcW w:w="1134" w:type="dxa"/>
          </w:tcPr>
          <w:p w:rsidR="00D00C3E" w:rsidRDefault="00D00C3E">
            <w:pPr>
              <w:pStyle w:val="ConsPlusNormal"/>
              <w:jc w:val="center"/>
            </w:pPr>
            <w:r>
              <w:t>56821,5</w:t>
            </w:r>
          </w:p>
        </w:tc>
      </w:tr>
      <w:tr w:rsidR="00D00C3E">
        <w:tc>
          <w:tcPr>
            <w:tcW w:w="454" w:type="dxa"/>
          </w:tcPr>
          <w:p w:rsidR="00D00C3E" w:rsidRDefault="00D00C3E">
            <w:pPr>
              <w:pStyle w:val="ConsPlusNormal"/>
              <w:jc w:val="center"/>
            </w:pPr>
            <w:r>
              <w:t>4</w:t>
            </w:r>
          </w:p>
        </w:tc>
        <w:tc>
          <w:tcPr>
            <w:tcW w:w="1077" w:type="dxa"/>
          </w:tcPr>
          <w:p w:rsidR="00D00C3E" w:rsidRDefault="00D00C3E">
            <w:pPr>
              <w:pStyle w:val="ConsPlusNormal"/>
              <w:jc w:val="center"/>
            </w:pPr>
            <w:r>
              <w:t>Ижевск</w:t>
            </w:r>
          </w:p>
        </w:tc>
        <w:tc>
          <w:tcPr>
            <w:tcW w:w="1871" w:type="dxa"/>
          </w:tcPr>
          <w:p w:rsidR="00D00C3E" w:rsidRDefault="00D00C3E">
            <w:pPr>
              <w:pStyle w:val="ConsPlusNormal"/>
              <w:jc w:val="center"/>
            </w:pPr>
            <w:r>
              <w:t>Уфа</w:t>
            </w:r>
          </w:p>
        </w:tc>
        <w:tc>
          <w:tcPr>
            <w:tcW w:w="1587" w:type="dxa"/>
          </w:tcPr>
          <w:p w:rsidR="00D00C3E" w:rsidRDefault="00D00C3E">
            <w:pPr>
              <w:pStyle w:val="ConsPlusNormal"/>
              <w:jc w:val="center"/>
            </w:pPr>
            <w:r>
              <w:t>2258,0</w:t>
            </w:r>
          </w:p>
        </w:tc>
        <w:tc>
          <w:tcPr>
            <w:tcW w:w="964" w:type="dxa"/>
          </w:tcPr>
          <w:p w:rsidR="00D00C3E" w:rsidRDefault="00D00C3E">
            <w:pPr>
              <w:pStyle w:val="ConsPlusNormal"/>
              <w:jc w:val="center"/>
            </w:pPr>
            <w:r>
              <w:t>12528,5</w:t>
            </w:r>
          </w:p>
        </w:tc>
        <w:tc>
          <w:tcPr>
            <w:tcW w:w="1077" w:type="dxa"/>
          </w:tcPr>
          <w:p w:rsidR="00D00C3E" w:rsidRDefault="00D00C3E">
            <w:pPr>
              <w:pStyle w:val="ConsPlusNormal"/>
              <w:jc w:val="center"/>
            </w:pPr>
            <w:r>
              <w:t>19980,5</w:t>
            </w:r>
          </w:p>
        </w:tc>
        <w:tc>
          <w:tcPr>
            <w:tcW w:w="1134" w:type="dxa"/>
          </w:tcPr>
          <w:p w:rsidR="00D00C3E" w:rsidRDefault="00D00C3E">
            <w:pPr>
              <w:pStyle w:val="ConsPlusNormal"/>
              <w:jc w:val="center"/>
            </w:pPr>
            <w:r>
              <w:t>24160,5</w:t>
            </w:r>
          </w:p>
        </w:tc>
        <w:tc>
          <w:tcPr>
            <w:tcW w:w="1077" w:type="dxa"/>
          </w:tcPr>
          <w:p w:rsidR="00D00C3E" w:rsidRDefault="00D00C3E">
            <w:pPr>
              <w:pStyle w:val="ConsPlusNormal"/>
              <w:jc w:val="center"/>
            </w:pPr>
            <w:r>
              <w:t>41429,0</w:t>
            </w:r>
          </w:p>
        </w:tc>
        <w:tc>
          <w:tcPr>
            <w:tcW w:w="1020" w:type="dxa"/>
          </w:tcPr>
          <w:p w:rsidR="00D00C3E" w:rsidRDefault="00D00C3E">
            <w:pPr>
              <w:pStyle w:val="ConsPlusNormal"/>
              <w:jc w:val="center"/>
            </w:pPr>
            <w:r>
              <w:t>51016,0</w:t>
            </w:r>
          </w:p>
        </w:tc>
        <w:tc>
          <w:tcPr>
            <w:tcW w:w="1134" w:type="dxa"/>
          </w:tcPr>
          <w:p w:rsidR="00D00C3E" w:rsidRDefault="00D00C3E">
            <w:pPr>
              <w:pStyle w:val="ConsPlusNormal"/>
              <w:jc w:val="center"/>
            </w:pPr>
            <w:r>
              <w:t>56821,5</w:t>
            </w:r>
          </w:p>
        </w:tc>
      </w:tr>
      <w:tr w:rsidR="00D00C3E">
        <w:tc>
          <w:tcPr>
            <w:tcW w:w="454" w:type="dxa"/>
          </w:tcPr>
          <w:p w:rsidR="00D00C3E" w:rsidRDefault="00D00C3E">
            <w:pPr>
              <w:pStyle w:val="ConsPlusNormal"/>
              <w:jc w:val="center"/>
            </w:pPr>
            <w:r>
              <w:t>5</w:t>
            </w:r>
          </w:p>
        </w:tc>
        <w:tc>
          <w:tcPr>
            <w:tcW w:w="1077" w:type="dxa"/>
          </w:tcPr>
          <w:p w:rsidR="00D00C3E" w:rsidRDefault="00D00C3E">
            <w:pPr>
              <w:pStyle w:val="ConsPlusNormal"/>
              <w:jc w:val="center"/>
            </w:pPr>
            <w:r>
              <w:t>Ижевск</w:t>
            </w:r>
          </w:p>
        </w:tc>
        <w:tc>
          <w:tcPr>
            <w:tcW w:w="1871" w:type="dxa"/>
          </w:tcPr>
          <w:p w:rsidR="00D00C3E" w:rsidRDefault="00D00C3E">
            <w:pPr>
              <w:pStyle w:val="ConsPlusNormal"/>
              <w:jc w:val="center"/>
            </w:pPr>
            <w:r>
              <w:t>Бугульма</w:t>
            </w:r>
          </w:p>
        </w:tc>
        <w:tc>
          <w:tcPr>
            <w:tcW w:w="1587" w:type="dxa"/>
          </w:tcPr>
          <w:p w:rsidR="00D00C3E" w:rsidRDefault="00D00C3E">
            <w:pPr>
              <w:pStyle w:val="ConsPlusNormal"/>
              <w:jc w:val="center"/>
            </w:pPr>
            <w:r>
              <w:t>2741,0</w:t>
            </w:r>
          </w:p>
        </w:tc>
        <w:tc>
          <w:tcPr>
            <w:tcW w:w="964" w:type="dxa"/>
          </w:tcPr>
          <w:p w:rsidR="00D00C3E" w:rsidRDefault="00D00C3E">
            <w:pPr>
              <w:pStyle w:val="ConsPlusNormal"/>
              <w:jc w:val="center"/>
            </w:pPr>
            <w:r>
              <w:t>16108,0</w:t>
            </w:r>
          </w:p>
        </w:tc>
        <w:tc>
          <w:tcPr>
            <w:tcW w:w="1077" w:type="dxa"/>
          </w:tcPr>
          <w:p w:rsidR="00D00C3E" w:rsidRDefault="00D00C3E">
            <w:pPr>
              <w:pStyle w:val="ConsPlusNormal"/>
              <w:jc w:val="center"/>
            </w:pPr>
            <w:r>
              <w:t>25689,0</w:t>
            </w:r>
          </w:p>
        </w:tc>
        <w:tc>
          <w:tcPr>
            <w:tcW w:w="1134" w:type="dxa"/>
          </w:tcPr>
          <w:p w:rsidR="00D00C3E" w:rsidRDefault="00D00C3E">
            <w:pPr>
              <w:pStyle w:val="ConsPlusNormal"/>
              <w:jc w:val="center"/>
            </w:pPr>
            <w:r>
              <w:t>30479,5</w:t>
            </w:r>
          </w:p>
        </w:tc>
        <w:tc>
          <w:tcPr>
            <w:tcW w:w="1077" w:type="dxa"/>
          </w:tcPr>
          <w:p w:rsidR="00D00C3E" w:rsidRDefault="00D00C3E">
            <w:pPr>
              <w:pStyle w:val="ConsPlusNormal"/>
              <w:jc w:val="center"/>
            </w:pPr>
            <w:r>
              <w:t>50566,5</w:t>
            </w:r>
          </w:p>
        </w:tc>
        <w:tc>
          <w:tcPr>
            <w:tcW w:w="1020" w:type="dxa"/>
          </w:tcPr>
          <w:p w:rsidR="00D00C3E" w:rsidRDefault="00D00C3E">
            <w:pPr>
              <w:pStyle w:val="ConsPlusNormal"/>
              <w:jc w:val="center"/>
            </w:pPr>
            <w:r>
              <w:t>60271,0</w:t>
            </w:r>
          </w:p>
        </w:tc>
        <w:tc>
          <w:tcPr>
            <w:tcW w:w="1134" w:type="dxa"/>
          </w:tcPr>
          <w:p w:rsidR="00D00C3E" w:rsidRDefault="00D00C3E">
            <w:pPr>
              <w:pStyle w:val="ConsPlusNormal"/>
              <w:jc w:val="center"/>
            </w:pPr>
            <w:r>
              <w:t>66183,5</w:t>
            </w:r>
          </w:p>
        </w:tc>
      </w:tr>
      <w:tr w:rsidR="00D00C3E">
        <w:tblPrEx>
          <w:tblBorders>
            <w:insideH w:val="nil"/>
          </w:tblBorders>
        </w:tblPrEx>
        <w:tc>
          <w:tcPr>
            <w:tcW w:w="454" w:type="dxa"/>
            <w:tcBorders>
              <w:bottom w:val="nil"/>
            </w:tcBorders>
          </w:tcPr>
          <w:p w:rsidR="00D00C3E" w:rsidRDefault="00D00C3E">
            <w:pPr>
              <w:pStyle w:val="ConsPlusNormal"/>
              <w:jc w:val="center"/>
            </w:pPr>
            <w:r>
              <w:t>6</w:t>
            </w:r>
          </w:p>
        </w:tc>
        <w:tc>
          <w:tcPr>
            <w:tcW w:w="1077" w:type="dxa"/>
            <w:tcBorders>
              <w:bottom w:val="nil"/>
            </w:tcBorders>
          </w:tcPr>
          <w:p w:rsidR="00D00C3E" w:rsidRDefault="00D00C3E">
            <w:pPr>
              <w:pStyle w:val="ConsPlusNormal"/>
              <w:jc w:val="center"/>
            </w:pPr>
            <w:r>
              <w:t>Ижевск</w:t>
            </w:r>
          </w:p>
        </w:tc>
        <w:tc>
          <w:tcPr>
            <w:tcW w:w="1871" w:type="dxa"/>
            <w:tcBorders>
              <w:bottom w:val="nil"/>
            </w:tcBorders>
          </w:tcPr>
          <w:p w:rsidR="00D00C3E" w:rsidRDefault="00D00C3E">
            <w:pPr>
              <w:pStyle w:val="ConsPlusNormal"/>
              <w:jc w:val="center"/>
            </w:pPr>
            <w:r>
              <w:t>Екатеринбург</w:t>
            </w:r>
          </w:p>
        </w:tc>
        <w:tc>
          <w:tcPr>
            <w:tcW w:w="1587" w:type="dxa"/>
            <w:tcBorders>
              <w:bottom w:val="nil"/>
            </w:tcBorders>
          </w:tcPr>
          <w:p w:rsidR="00D00C3E" w:rsidRDefault="00D00C3E">
            <w:pPr>
              <w:pStyle w:val="ConsPlusNormal"/>
              <w:jc w:val="center"/>
            </w:pPr>
            <w:r>
              <w:t>3225,0</w:t>
            </w:r>
          </w:p>
        </w:tc>
        <w:tc>
          <w:tcPr>
            <w:tcW w:w="964" w:type="dxa"/>
            <w:tcBorders>
              <w:bottom w:val="nil"/>
            </w:tcBorders>
          </w:tcPr>
          <w:p w:rsidR="00D00C3E" w:rsidRDefault="00D00C3E">
            <w:pPr>
              <w:pStyle w:val="ConsPlusNormal"/>
              <w:jc w:val="center"/>
            </w:pPr>
            <w:r>
              <w:t>24018,8</w:t>
            </w:r>
          </w:p>
        </w:tc>
        <w:tc>
          <w:tcPr>
            <w:tcW w:w="1077" w:type="dxa"/>
            <w:tcBorders>
              <w:bottom w:val="nil"/>
            </w:tcBorders>
          </w:tcPr>
          <w:p w:rsidR="00D00C3E" w:rsidRDefault="00D00C3E">
            <w:pPr>
              <w:pStyle w:val="ConsPlusNormal"/>
              <w:jc w:val="center"/>
            </w:pPr>
            <w:r>
              <w:t>38305,6</w:t>
            </w:r>
          </w:p>
        </w:tc>
        <w:tc>
          <w:tcPr>
            <w:tcW w:w="1134" w:type="dxa"/>
            <w:tcBorders>
              <w:bottom w:val="nil"/>
            </w:tcBorders>
          </w:tcPr>
          <w:p w:rsidR="00D00C3E" w:rsidRDefault="00D00C3E">
            <w:pPr>
              <w:pStyle w:val="ConsPlusNormal"/>
              <w:jc w:val="center"/>
            </w:pPr>
            <w:r>
              <w:t>44894,2</w:t>
            </w:r>
          </w:p>
        </w:tc>
        <w:tc>
          <w:tcPr>
            <w:tcW w:w="1077" w:type="dxa"/>
            <w:tcBorders>
              <w:bottom w:val="nil"/>
            </w:tcBorders>
          </w:tcPr>
          <w:p w:rsidR="00D00C3E" w:rsidRDefault="00D00C3E">
            <w:pPr>
              <w:pStyle w:val="ConsPlusNormal"/>
              <w:jc w:val="center"/>
            </w:pPr>
            <w:r>
              <w:t>72839,5</w:t>
            </w:r>
          </w:p>
        </w:tc>
        <w:tc>
          <w:tcPr>
            <w:tcW w:w="1020" w:type="dxa"/>
            <w:tcBorders>
              <w:bottom w:val="nil"/>
            </w:tcBorders>
          </w:tcPr>
          <w:p w:rsidR="00D00C3E" w:rsidRDefault="00D00C3E">
            <w:pPr>
              <w:pStyle w:val="ConsPlusNormal"/>
              <w:jc w:val="center"/>
            </w:pPr>
            <w:r>
              <w:t>84822,3</w:t>
            </w:r>
          </w:p>
        </w:tc>
        <w:tc>
          <w:tcPr>
            <w:tcW w:w="1134" w:type="dxa"/>
            <w:tcBorders>
              <w:bottom w:val="nil"/>
            </w:tcBorders>
          </w:tcPr>
          <w:p w:rsidR="00D00C3E" w:rsidRDefault="00D00C3E">
            <w:pPr>
              <w:pStyle w:val="ConsPlusNormal"/>
              <w:jc w:val="center"/>
            </w:pPr>
            <w:r>
              <w:t>184331,0</w:t>
            </w:r>
          </w:p>
        </w:tc>
      </w:tr>
      <w:tr w:rsidR="00D00C3E">
        <w:tblPrEx>
          <w:tblBorders>
            <w:insideH w:val="nil"/>
          </w:tblBorders>
        </w:tblPrEx>
        <w:tc>
          <w:tcPr>
            <w:tcW w:w="11395" w:type="dxa"/>
            <w:gridSpan w:val="10"/>
            <w:tcBorders>
              <w:top w:val="nil"/>
            </w:tcBorders>
          </w:tcPr>
          <w:p w:rsidR="00D00C3E" w:rsidRDefault="00D00C3E">
            <w:pPr>
              <w:pStyle w:val="ConsPlusNormal"/>
              <w:jc w:val="both"/>
            </w:pPr>
            <w:r>
              <w:t xml:space="preserve">(п. 6 в ред. </w:t>
            </w:r>
            <w:hyperlink r:id="rId67">
              <w:r>
                <w:rPr>
                  <w:color w:val="0000FF"/>
                </w:rPr>
                <w:t>постановления</w:t>
              </w:r>
            </w:hyperlink>
            <w:r>
              <w:t xml:space="preserve"> Правительства УР от 04.12.2023 N 804)</w:t>
            </w:r>
          </w:p>
        </w:tc>
      </w:tr>
      <w:tr w:rsidR="00D00C3E">
        <w:tblPrEx>
          <w:tblBorders>
            <w:insideH w:val="nil"/>
          </w:tblBorders>
        </w:tblPrEx>
        <w:tc>
          <w:tcPr>
            <w:tcW w:w="454" w:type="dxa"/>
            <w:tcBorders>
              <w:bottom w:val="nil"/>
            </w:tcBorders>
          </w:tcPr>
          <w:p w:rsidR="00D00C3E" w:rsidRDefault="00D00C3E">
            <w:pPr>
              <w:pStyle w:val="ConsPlusNormal"/>
              <w:jc w:val="center"/>
            </w:pPr>
            <w:r>
              <w:t>7</w:t>
            </w:r>
          </w:p>
        </w:tc>
        <w:tc>
          <w:tcPr>
            <w:tcW w:w="1077" w:type="dxa"/>
            <w:tcBorders>
              <w:bottom w:val="nil"/>
            </w:tcBorders>
          </w:tcPr>
          <w:p w:rsidR="00D00C3E" w:rsidRDefault="00D00C3E">
            <w:pPr>
              <w:pStyle w:val="ConsPlusNormal"/>
            </w:pPr>
            <w:r>
              <w:t>Ижевск</w:t>
            </w:r>
          </w:p>
        </w:tc>
        <w:tc>
          <w:tcPr>
            <w:tcW w:w="1871" w:type="dxa"/>
            <w:tcBorders>
              <w:bottom w:val="nil"/>
            </w:tcBorders>
          </w:tcPr>
          <w:p w:rsidR="00D00C3E" w:rsidRDefault="00D00C3E">
            <w:pPr>
              <w:pStyle w:val="ConsPlusNormal"/>
            </w:pPr>
            <w:r>
              <w:t>Самара</w:t>
            </w:r>
          </w:p>
        </w:tc>
        <w:tc>
          <w:tcPr>
            <w:tcW w:w="1587" w:type="dxa"/>
            <w:tcBorders>
              <w:bottom w:val="nil"/>
            </w:tcBorders>
          </w:tcPr>
          <w:p w:rsidR="00D00C3E" w:rsidRDefault="00D00C3E">
            <w:pPr>
              <w:pStyle w:val="ConsPlusNormal"/>
              <w:jc w:val="center"/>
            </w:pPr>
            <w:r>
              <w:t>3225,0</w:t>
            </w:r>
          </w:p>
        </w:tc>
        <w:tc>
          <w:tcPr>
            <w:tcW w:w="964" w:type="dxa"/>
            <w:tcBorders>
              <w:bottom w:val="nil"/>
            </w:tcBorders>
          </w:tcPr>
          <w:p w:rsidR="00D00C3E" w:rsidRDefault="00D00C3E">
            <w:pPr>
              <w:pStyle w:val="ConsPlusNormal"/>
              <w:jc w:val="center"/>
            </w:pPr>
            <w:r>
              <w:t>24018,8</w:t>
            </w:r>
          </w:p>
        </w:tc>
        <w:tc>
          <w:tcPr>
            <w:tcW w:w="1077" w:type="dxa"/>
            <w:tcBorders>
              <w:bottom w:val="nil"/>
            </w:tcBorders>
          </w:tcPr>
          <w:p w:rsidR="00D00C3E" w:rsidRDefault="00D00C3E">
            <w:pPr>
              <w:pStyle w:val="ConsPlusNormal"/>
              <w:jc w:val="center"/>
            </w:pPr>
            <w:r>
              <w:t>38305,6</w:t>
            </w:r>
          </w:p>
        </w:tc>
        <w:tc>
          <w:tcPr>
            <w:tcW w:w="1134" w:type="dxa"/>
            <w:tcBorders>
              <w:bottom w:val="nil"/>
            </w:tcBorders>
          </w:tcPr>
          <w:p w:rsidR="00D00C3E" w:rsidRDefault="00D00C3E">
            <w:pPr>
              <w:pStyle w:val="ConsPlusNormal"/>
              <w:jc w:val="center"/>
            </w:pPr>
            <w:r>
              <w:t>44894,2</w:t>
            </w:r>
          </w:p>
        </w:tc>
        <w:tc>
          <w:tcPr>
            <w:tcW w:w="1077" w:type="dxa"/>
            <w:tcBorders>
              <w:bottom w:val="nil"/>
            </w:tcBorders>
          </w:tcPr>
          <w:p w:rsidR="00D00C3E" w:rsidRDefault="00D00C3E">
            <w:pPr>
              <w:pStyle w:val="ConsPlusNormal"/>
              <w:jc w:val="center"/>
            </w:pPr>
            <w:r>
              <w:t>72839,5</w:t>
            </w:r>
          </w:p>
        </w:tc>
        <w:tc>
          <w:tcPr>
            <w:tcW w:w="1020" w:type="dxa"/>
            <w:tcBorders>
              <w:bottom w:val="nil"/>
            </w:tcBorders>
          </w:tcPr>
          <w:p w:rsidR="00D00C3E" w:rsidRDefault="00D00C3E">
            <w:pPr>
              <w:pStyle w:val="ConsPlusNormal"/>
              <w:jc w:val="center"/>
            </w:pPr>
            <w:r>
              <w:t>84822,3</w:t>
            </w:r>
          </w:p>
        </w:tc>
        <w:tc>
          <w:tcPr>
            <w:tcW w:w="1134" w:type="dxa"/>
            <w:tcBorders>
              <w:bottom w:val="nil"/>
            </w:tcBorders>
          </w:tcPr>
          <w:p w:rsidR="00D00C3E" w:rsidRDefault="00D00C3E">
            <w:pPr>
              <w:pStyle w:val="ConsPlusNormal"/>
              <w:jc w:val="center"/>
            </w:pPr>
            <w:r>
              <w:t>92165,5</w:t>
            </w:r>
          </w:p>
        </w:tc>
      </w:tr>
      <w:tr w:rsidR="00D00C3E">
        <w:tblPrEx>
          <w:tblBorders>
            <w:insideH w:val="nil"/>
          </w:tblBorders>
        </w:tblPrEx>
        <w:tc>
          <w:tcPr>
            <w:tcW w:w="11395" w:type="dxa"/>
            <w:gridSpan w:val="10"/>
            <w:tcBorders>
              <w:top w:val="nil"/>
            </w:tcBorders>
          </w:tcPr>
          <w:p w:rsidR="00D00C3E" w:rsidRDefault="00D00C3E">
            <w:pPr>
              <w:pStyle w:val="ConsPlusNormal"/>
              <w:jc w:val="both"/>
            </w:pPr>
            <w:r>
              <w:t xml:space="preserve">(п. 7 в ред. </w:t>
            </w:r>
            <w:hyperlink r:id="rId68">
              <w:r>
                <w:rPr>
                  <w:color w:val="0000FF"/>
                </w:rPr>
                <w:t>постановления</w:t>
              </w:r>
            </w:hyperlink>
            <w:r>
              <w:t xml:space="preserve"> Правительства УР от 14.03.2022 N 108)</w:t>
            </w:r>
          </w:p>
        </w:tc>
      </w:tr>
      <w:tr w:rsidR="00D00C3E">
        <w:tblPrEx>
          <w:tblBorders>
            <w:insideH w:val="nil"/>
          </w:tblBorders>
        </w:tblPrEx>
        <w:tc>
          <w:tcPr>
            <w:tcW w:w="454" w:type="dxa"/>
            <w:tcBorders>
              <w:bottom w:val="nil"/>
            </w:tcBorders>
          </w:tcPr>
          <w:p w:rsidR="00D00C3E" w:rsidRDefault="00D00C3E">
            <w:pPr>
              <w:pStyle w:val="ConsPlusNormal"/>
              <w:jc w:val="center"/>
            </w:pPr>
            <w:r>
              <w:t>8</w:t>
            </w:r>
          </w:p>
        </w:tc>
        <w:tc>
          <w:tcPr>
            <w:tcW w:w="1077" w:type="dxa"/>
            <w:tcBorders>
              <w:bottom w:val="nil"/>
            </w:tcBorders>
          </w:tcPr>
          <w:p w:rsidR="00D00C3E" w:rsidRDefault="00D00C3E">
            <w:pPr>
              <w:pStyle w:val="ConsPlusNormal"/>
              <w:jc w:val="center"/>
            </w:pPr>
            <w:r>
              <w:t>Ижевск</w:t>
            </w:r>
          </w:p>
        </w:tc>
        <w:tc>
          <w:tcPr>
            <w:tcW w:w="1871" w:type="dxa"/>
            <w:tcBorders>
              <w:bottom w:val="nil"/>
            </w:tcBorders>
          </w:tcPr>
          <w:p w:rsidR="00D00C3E" w:rsidRDefault="00D00C3E">
            <w:pPr>
              <w:pStyle w:val="ConsPlusNormal"/>
              <w:jc w:val="center"/>
            </w:pPr>
            <w:r>
              <w:t>Нижний Новгород</w:t>
            </w:r>
          </w:p>
        </w:tc>
        <w:tc>
          <w:tcPr>
            <w:tcW w:w="1587" w:type="dxa"/>
            <w:tcBorders>
              <w:bottom w:val="nil"/>
            </w:tcBorders>
          </w:tcPr>
          <w:p w:rsidR="00D00C3E" w:rsidRDefault="00D00C3E">
            <w:pPr>
              <w:pStyle w:val="ConsPlusNormal"/>
              <w:jc w:val="center"/>
            </w:pPr>
            <w:r>
              <w:t>3708,0</w:t>
            </w:r>
          </w:p>
        </w:tc>
        <w:tc>
          <w:tcPr>
            <w:tcW w:w="964" w:type="dxa"/>
            <w:tcBorders>
              <w:bottom w:val="nil"/>
            </w:tcBorders>
          </w:tcPr>
          <w:p w:rsidR="00D00C3E" w:rsidRDefault="00D00C3E">
            <w:pPr>
              <w:pStyle w:val="ConsPlusNormal"/>
              <w:jc w:val="center"/>
            </w:pPr>
            <w:r>
              <w:t>28385,7</w:t>
            </w:r>
          </w:p>
        </w:tc>
        <w:tc>
          <w:tcPr>
            <w:tcW w:w="1077" w:type="dxa"/>
            <w:tcBorders>
              <w:bottom w:val="nil"/>
            </w:tcBorders>
          </w:tcPr>
          <w:p w:rsidR="00D00C3E" w:rsidRDefault="00D00C3E">
            <w:pPr>
              <w:pStyle w:val="ConsPlusNormal"/>
              <w:jc w:val="center"/>
            </w:pPr>
            <w:r>
              <w:t>45269,9</w:t>
            </w:r>
          </w:p>
        </w:tc>
        <w:tc>
          <w:tcPr>
            <w:tcW w:w="1134" w:type="dxa"/>
            <w:tcBorders>
              <w:bottom w:val="nil"/>
            </w:tcBorders>
          </w:tcPr>
          <w:p w:rsidR="00D00C3E" w:rsidRDefault="00D00C3E">
            <w:pPr>
              <w:pStyle w:val="ConsPlusNormal"/>
              <w:jc w:val="center"/>
            </w:pPr>
            <w:r>
              <w:t>52602,7</w:t>
            </w:r>
          </w:p>
        </w:tc>
        <w:tc>
          <w:tcPr>
            <w:tcW w:w="1077" w:type="dxa"/>
            <w:tcBorders>
              <w:bottom w:val="nil"/>
            </w:tcBorders>
          </w:tcPr>
          <w:p w:rsidR="00D00C3E" w:rsidRDefault="00D00C3E">
            <w:pPr>
              <w:pStyle w:val="ConsPlusNormal"/>
              <w:jc w:val="center"/>
            </w:pPr>
            <w:r>
              <w:t>83987,2</w:t>
            </w:r>
          </w:p>
        </w:tc>
        <w:tc>
          <w:tcPr>
            <w:tcW w:w="1020" w:type="dxa"/>
            <w:tcBorders>
              <w:bottom w:val="nil"/>
            </w:tcBorders>
          </w:tcPr>
          <w:p w:rsidR="00D00C3E" w:rsidRDefault="00D00C3E">
            <w:pPr>
              <w:pStyle w:val="ConsPlusNormal"/>
              <w:jc w:val="center"/>
            </w:pPr>
            <w:r>
              <w:t>96114,0</w:t>
            </w:r>
          </w:p>
        </w:tc>
        <w:tc>
          <w:tcPr>
            <w:tcW w:w="1134" w:type="dxa"/>
            <w:tcBorders>
              <w:bottom w:val="nil"/>
            </w:tcBorders>
          </w:tcPr>
          <w:p w:rsidR="00D00C3E" w:rsidRDefault="00D00C3E">
            <w:pPr>
              <w:pStyle w:val="ConsPlusNormal"/>
              <w:jc w:val="center"/>
            </w:pPr>
            <w:r>
              <w:t>103587,8</w:t>
            </w:r>
          </w:p>
        </w:tc>
      </w:tr>
      <w:tr w:rsidR="00D00C3E">
        <w:tblPrEx>
          <w:tblBorders>
            <w:insideH w:val="nil"/>
          </w:tblBorders>
        </w:tblPrEx>
        <w:tc>
          <w:tcPr>
            <w:tcW w:w="11395" w:type="dxa"/>
            <w:gridSpan w:val="10"/>
            <w:tcBorders>
              <w:top w:val="nil"/>
            </w:tcBorders>
          </w:tcPr>
          <w:p w:rsidR="00D00C3E" w:rsidRDefault="00D00C3E">
            <w:pPr>
              <w:pStyle w:val="ConsPlusNormal"/>
              <w:jc w:val="both"/>
            </w:pPr>
            <w:r>
              <w:t xml:space="preserve">(п. 8 в ред. </w:t>
            </w:r>
            <w:hyperlink r:id="rId69">
              <w:r>
                <w:rPr>
                  <w:color w:val="0000FF"/>
                </w:rPr>
                <w:t>постановления</w:t>
              </w:r>
            </w:hyperlink>
            <w:r>
              <w:t xml:space="preserve"> Правительства УР от 10.10.2023 N 670)</w:t>
            </w:r>
          </w:p>
        </w:tc>
      </w:tr>
      <w:tr w:rsidR="00D00C3E">
        <w:tc>
          <w:tcPr>
            <w:tcW w:w="454" w:type="dxa"/>
          </w:tcPr>
          <w:p w:rsidR="00D00C3E" w:rsidRDefault="00D00C3E">
            <w:pPr>
              <w:pStyle w:val="ConsPlusNormal"/>
              <w:jc w:val="center"/>
            </w:pPr>
            <w:r>
              <w:t>9</w:t>
            </w:r>
          </w:p>
        </w:tc>
        <w:tc>
          <w:tcPr>
            <w:tcW w:w="1077" w:type="dxa"/>
          </w:tcPr>
          <w:p w:rsidR="00D00C3E" w:rsidRDefault="00D00C3E">
            <w:pPr>
              <w:pStyle w:val="ConsPlusNormal"/>
              <w:jc w:val="center"/>
            </w:pPr>
            <w:r>
              <w:t>Ижевск</w:t>
            </w:r>
          </w:p>
        </w:tc>
        <w:tc>
          <w:tcPr>
            <w:tcW w:w="1871" w:type="dxa"/>
          </w:tcPr>
          <w:p w:rsidR="00D00C3E" w:rsidRDefault="00D00C3E">
            <w:pPr>
              <w:pStyle w:val="ConsPlusNormal"/>
              <w:jc w:val="center"/>
            </w:pPr>
            <w:r>
              <w:t>Пенза</w:t>
            </w:r>
          </w:p>
        </w:tc>
        <w:tc>
          <w:tcPr>
            <w:tcW w:w="1587" w:type="dxa"/>
          </w:tcPr>
          <w:p w:rsidR="00D00C3E" w:rsidRDefault="00D00C3E">
            <w:pPr>
              <w:pStyle w:val="ConsPlusNormal"/>
              <w:jc w:val="center"/>
            </w:pPr>
            <w:r>
              <w:t>4191,0</w:t>
            </w:r>
          </w:p>
        </w:tc>
        <w:tc>
          <w:tcPr>
            <w:tcW w:w="964" w:type="dxa"/>
          </w:tcPr>
          <w:p w:rsidR="00D00C3E" w:rsidRDefault="00D00C3E">
            <w:pPr>
              <w:pStyle w:val="ConsPlusNormal"/>
              <w:jc w:val="center"/>
            </w:pPr>
            <w:r>
              <w:t>26846,5</w:t>
            </w:r>
          </w:p>
        </w:tc>
        <w:tc>
          <w:tcPr>
            <w:tcW w:w="1077" w:type="dxa"/>
          </w:tcPr>
          <w:p w:rsidR="00D00C3E" w:rsidRDefault="00D00C3E">
            <w:pPr>
              <w:pStyle w:val="ConsPlusNormal"/>
              <w:jc w:val="center"/>
            </w:pPr>
            <w:r>
              <w:t>42815,0</w:t>
            </w:r>
          </w:p>
        </w:tc>
        <w:tc>
          <w:tcPr>
            <w:tcW w:w="1134" w:type="dxa"/>
          </w:tcPr>
          <w:p w:rsidR="00D00C3E" w:rsidRDefault="00D00C3E">
            <w:pPr>
              <w:pStyle w:val="ConsPlusNormal"/>
              <w:jc w:val="center"/>
            </w:pPr>
            <w:r>
              <w:t>49436,0</w:t>
            </w:r>
          </w:p>
        </w:tc>
        <w:tc>
          <w:tcPr>
            <w:tcW w:w="1077" w:type="dxa"/>
          </w:tcPr>
          <w:p w:rsidR="00D00C3E" w:rsidRDefault="00D00C3E">
            <w:pPr>
              <w:pStyle w:val="ConsPlusNormal"/>
              <w:jc w:val="center"/>
            </w:pPr>
            <w:r>
              <w:t>77979,5</w:t>
            </w:r>
          </w:p>
        </w:tc>
        <w:tc>
          <w:tcPr>
            <w:tcW w:w="1020" w:type="dxa"/>
          </w:tcPr>
          <w:p w:rsidR="00D00C3E" w:rsidRDefault="00D00C3E">
            <w:pPr>
              <w:pStyle w:val="ConsPlusNormal"/>
              <w:jc w:val="center"/>
            </w:pPr>
            <w:r>
              <w:t>88037,0</w:t>
            </w:r>
          </w:p>
        </w:tc>
        <w:tc>
          <w:tcPr>
            <w:tcW w:w="1134" w:type="dxa"/>
          </w:tcPr>
          <w:p w:rsidR="00D00C3E" w:rsidRDefault="00D00C3E">
            <w:pPr>
              <w:pStyle w:val="ConsPlusNormal"/>
              <w:jc w:val="center"/>
            </w:pPr>
            <w:r>
              <w:t>94270,0</w:t>
            </w:r>
          </w:p>
        </w:tc>
      </w:tr>
      <w:tr w:rsidR="00D00C3E">
        <w:tc>
          <w:tcPr>
            <w:tcW w:w="454" w:type="dxa"/>
          </w:tcPr>
          <w:p w:rsidR="00D00C3E" w:rsidRDefault="00D00C3E">
            <w:pPr>
              <w:pStyle w:val="ConsPlusNormal"/>
              <w:jc w:val="center"/>
            </w:pPr>
            <w:r>
              <w:t>10</w:t>
            </w:r>
          </w:p>
        </w:tc>
        <w:tc>
          <w:tcPr>
            <w:tcW w:w="1077" w:type="dxa"/>
          </w:tcPr>
          <w:p w:rsidR="00D00C3E" w:rsidRDefault="00D00C3E">
            <w:pPr>
              <w:pStyle w:val="ConsPlusNormal"/>
              <w:jc w:val="center"/>
            </w:pPr>
            <w:r>
              <w:t>Ижевск</w:t>
            </w:r>
          </w:p>
        </w:tc>
        <w:tc>
          <w:tcPr>
            <w:tcW w:w="1871" w:type="dxa"/>
          </w:tcPr>
          <w:p w:rsidR="00D00C3E" w:rsidRDefault="00D00C3E">
            <w:pPr>
              <w:pStyle w:val="ConsPlusNormal"/>
              <w:jc w:val="center"/>
            </w:pPr>
            <w:r>
              <w:t>Нижневартовск</w:t>
            </w:r>
          </w:p>
        </w:tc>
        <w:tc>
          <w:tcPr>
            <w:tcW w:w="1587" w:type="dxa"/>
          </w:tcPr>
          <w:p w:rsidR="00D00C3E" w:rsidRDefault="00D00C3E">
            <w:pPr>
              <w:pStyle w:val="ConsPlusNormal"/>
              <w:jc w:val="center"/>
            </w:pPr>
            <w:r>
              <w:t>5640,0</w:t>
            </w:r>
          </w:p>
        </w:tc>
        <w:tc>
          <w:tcPr>
            <w:tcW w:w="964" w:type="dxa"/>
          </w:tcPr>
          <w:p w:rsidR="00D00C3E" w:rsidRDefault="00D00C3E">
            <w:pPr>
              <w:pStyle w:val="ConsPlusNormal"/>
              <w:jc w:val="center"/>
            </w:pPr>
            <w:r>
              <w:t>68011,0</w:t>
            </w:r>
          </w:p>
        </w:tc>
        <w:tc>
          <w:tcPr>
            <w:tcW w:w="1077" w:type="dxa"/>
          </w:tcPr>
          <w:p w:rsidR="00D00C3E" w:rsidRDefault="00D00C3E">
            <w:pPr>
              <w:pStyle w:val="ConsPlusNormal"/>
              <w:jc w:val="center"/>
            </w:pPr>
            <w:r>
              <w:t>108465,0</w:t>
            </w:r>
          </w:p>
        </w:tc>
        <w:tc>
          <w:tcPr>
            <w:tcW w:w="1134" w:type="dxa"/>
          </w:tcPr>
          <w:p w:rsidR="00D00C3E" w:rsidRDefault="00D00C3E">
            <w:pPr>
              <w:pStyle w:val="ConsPlusNormal"/>
              <w:jc w:val="center"/>
            </w:pPr>
            <w:r>
              <w:t>122103,5</w:t>
            </w:r>
          </w:p>
        </w:tc>
        <w:tc>
          <w:tcPr>
            <w:tcW w:w="1077" w:type="dxa"/>
          </w:tcPr>
          <w:p w:rsidR="00D00C3E" w:rsidRDefault="00D00C3E">
            <w:pPr>
              <w:pStyle w:val="ConsPlusNormal"/>
              <w:jc w:val="center"/>
            </w:pPr>
            <w:r>
              <w:t>183062,5</w:t>
            </w:r>
          </w:p>
        </w:tc>
        <w:tc>
          <w:tcPr>
            <w:tcW w:w="1020" w:type="dxa"/>
          </w:tcPr>
          <w:p w:rsidR="00D00C3E" w:rsidRDefault="00D00C3E">
            <w:pPr>
              <w:pStyle w:val="ConsPlusNormal"/>
              <w:jc w:val="center"/>
            </w:pPr>
            <w:r>
              <w:t>194473,5</w:t>
            </w:r>
          </w:p>
        </w:tc>
        <w:tc>
          <w:tcPr>
            <w:tcW w:w="1134" w:type="dxa"/>
          </w:tcPr>
          <w:p w:rsidR="00D00C3E" w:rsidRDefault="00D00C3E">
            <w:pPr>
              <w:pStyle w:val="ConsPlusNormal"/>
              <w:jc w:val="center"/>
            </w:pPr>
            <w:r>
              <w:t>201935,5</w:t>
            </w:r>
          </w:p>
        </w:tc>
      </w:tr>
      <w:tr w:rsidR="00D00C3E">
        <w:tblPrEx>
          <w:tblBorders>
            <w:insideH w:val="nil"/>
          </w:tblBorders>
        </w:tblPrEx>
        <w:tc>
          <w:tcPr>
            <w:tcW w:w="454" w:type="dxa"/>
            <w:tcBorders>
              <w:bottom w:val="nil"/>
            </w:tcBorders>
          </w:tcPr>
          <w:p w:rsidR="00D00C3E" w:rsidRDefault="00D00C3E">
            <w:pPr>
              <w:pStyle w:val="ConsPlusNormal"/>
              <w:jc w:val="center"/>
            </w:pPr>
            <w:r>
              <w:t>11</w:t>
            </w:r>
          </w:p>
        </w:tc>
        <w:tc>
          <w:tcPr>
            <w:tcW w:w="1077" w:type="dxa"/>
            <w:tcBorders>
              <w:bottom w:val="nil"/>
            </w:tcBorders>
          </w:tcPr>
          <w:p w:rsidR="00D00C3E" w:rsidRDefault="00D00C3E">
            <w:pPr>
              <w:pStyle w:val="ConsPlusNormal"/>
              <w:jc w:val="center"/>
            </w:pPr>
            <w:r>
              <w:t>Ижевск</w:t>
            </w:r>
          </w:p>
        </w:tc>
        <w:tc>
          <w:tcPr>
            <w:tcW w:w="1871" w:type="dxa"/>
            <w:tcBorders>
              <w:bottom w:val="nil"/>
            </w:tcBorders>
          </w:tcPr>
          <w:p w:rsidR="00D00C3E" w:rsidRDefault="00D00C3E">
            <w:pPr>
              <w:pStyle w:val="ConsPlusNormal"/>
              <w:jc w:val="center"/>
            </w:pPr>
            <w:r>
              <w:t>Санкт-Петербург</w:t>
            </w:r>
          </w:p>
        </w:tc>
        <w:tc>
          <w:tcPr>
            <w:tcW w:w="1587" w:type="dxa"/>
            <w:tcBorders>
              <w:bottom w:val="nil"/>
            </w:tcBorders>
          </w:tcPr>
          <w:p w:rsidR="00D00C3E" w:rsidRDefault="00D00C3E">
            <w:pPr>
              <w:pStyle w:val="ConsPlusNormal"/>
              <w:jc w:val="center"/>
            </w:pPr>
            <w:r>
              <w:t>7572,0</w:t>
            </w:r>
          </w:p>
        </w:tc>
        <w:tc>
          <w:tcPr>
            <w:tcW w:w="964" w:type="dxa"/>
            <w:tcBorders>
              <w:bottom w:val="nil"/>
            </w:tcBorders>
          </w:tcPr>
          <w:p w:rsidR="00D00C3E" w:rsidRDefault="00D00C3E">
            <w:pPr>
              <w:pStyle w:val="ConsPlusNormal"/>
              <w:jc w:val="center"/>
            </w:pPr>
            <w:r>
              <w:t>61138,5</w:t>
            </w:r>
          </w:p>
        </w:tc>
        <w:tc>
          <w:tcPr>
            <w:tcW w:w="1077" w:type="dxa"/>
            <w:tcBorders>
              <w:bottom w:val="nil"/>
            </w:tcBorders>
          </w:tcPr>
          <w:p w:rsidR="00D00C3E" w:rsidRDefault="00D00C3E">
            <w:pPr>
              <w:pStyle w:val="ConsPlusNormal"/>
              <w:jc w:val="center"/>
            </w:pPr>
            <w:r>
              <w:t>97504,2</w:t>
            </w:r>
          </w:p>
        </w:tc>
        <w:tc>
          <w:tcPr>
            <w:tcW w:w="1134" w:type="dxa"/>
            <w:tcBorders>
              <w:bottom w:val="nil"/>
            </w:tcBorders>
          </w:tcPr>
          <w:p w:rsidR="00D00C3E" w:rsidRDefault="00D00C3E">
            <w:pPr>
              <w:pStyle w:val="ConsPlusNormal"/>
              <w:jc w:val="center"/>
            </w:pPr>
            <w:r>
              <w:t>110421,0</w:t>
            </w:r>
          </w:p>
        </w:tc>
        <w:tc>
          <w:tcPr>
            <w:tcW w:w="1077" w:type="dxa"/>
            <w:tcBorders>
              <w:bottom w:val="nil"/>
            </w:tcBorders>
          </w:tcPr>
          <w:p w:rsidR="00D00C3E" w:rsidRDefault="00D00C3E">
            <w:pPr>
              <w:pStyle w:val="ConsPlusNormal"/>
              <w:jc w:val="center"/>
            </w:pPr>
            <w:r>
              <w:t>167596,3</w:t>
            </w:r>
          </w:p>
        </w:tc>
        <w:tc>
          <w:tcPr>
            <w:tcW w:w="1020" w:type="dxa"/>
            <w:tcBorders>
              <w:bottom w:val="nil"/>
            </w:tcBorders>
          </w:tcPr>
          <w:p w:rsidR="00D00C3E" w:rsidRDefault="00D00C3E">
            <w:pPr>
              <w:pStyle w:val="ConsPlusNormal"/>
              <w:jc w:val="center"/>
            </w:pPr>
            <w:r>
              <w:t>180800,3</w:t>
            </w:r>
          </w:p>
        </w:tc>
        <w:tc>
          <w:tcPr>
            <w:tcW w:w="1134" w:type="dxa"/>
            <w:tcBorders>
              <w:bottom w:val="nil"/>
            </w:tcBorders>
          </w:tcPr>
          <w:p w:rsidR="00D00C3E" w:rsidRDefault="00D00C3E">
            <w:pPr>
              <w:pStyle w:val="ConsPlusNormal"/>
              <w:jc w:val="center"/>
            </w:pPr>
            <w:r>
              <w:t>378503,8</w:t>
            </w:r>
          </w:p>
        </w:tc>
      </w:tr>
      <w:tr w:rsidR="00D00C3E">
        <w:tblPrEx>
          <w:tblBorders>
            <w:insideH w:val="nil"/>
          </w:tblBorders>
        </w:tblPrEx>
        <w:tc>
          <w:tcPr>
            <w:tcW w:w="11395" w:type="dxa"/>
            <w:gridSpan w:val="10"/>
            <w:tcBorders>
              <w:top w:val="nil"/>
            </w:tcBorders>
          </w:tcPr>
          <w:p w:rsidR="00D00C3E" w:rsidRDefault="00D00C3E">
            <w:pPr>
              <w:pStyle w:val="ConsPlusNormal"/>
              <w:jc w:val="both"/>
            </w:pPr>
            <w:r>
              <w:t xml:space="preserve">(п. 11 в ред. </w:t>
            </w:r>
            <w:hyperlink r:id="rId70">
              <w:r>
                <w:rPr>
                  <w:color w:val="0000FF"/>
                </w:rPr>
                <w:t>постановления</w:t>
              </w:r>
            </w:hyperlink>
            <w:r>
              <w:t xml:space="preserve"> Правительства УР от 04.12.2023 N 804)</w:t>
            </w:r>
          </w:p>
        </w:tc>
      </w:tr>
      <w:tr w:rsidR="00D00C3E">
        <w:tc>
          <w:tcPr>
            <w:tcW w:w="454" w:type="dxa"/>
          </w:tcPr>
          <w:p w:rsidR="00D00C3E" w:rsidRDefault="00D00C3E">
            <w:pPr>
              <w:pStyle w:val="ConsPlusNormal"/>
              <w:jc w:val="center"/>
            </w:pPr>
            <w:r>
              <w:t>12</w:t>
            </w:r>
          </w:p>
        </w:tc>
        <w:tc>
          <w:tcPr>
            <w:tcW w:w="1077" w:type="dxa"/>
          </w:tcPr>
          <w:p w:rsidR="00D00C3E" w:rsidRDefault="00D00C3E">
            <w:pPr>
              <w:pStyle w:val="ConsPlusNormal"/>
              <w:jc w:val="center"/>
            </w:pPr>
            <w:r>
              <w:t>Ижевск</w:t>
            </w:r>
          </w:p>
        </w:tc>
        <w:tc>
          <w:tcPr>
            <w:tcW w:w="1871" w:type="dxa"/>
          </w:tcPr>
          <w:p w:rsidR="00D00C3E" w:rsidRDefault="00D00C3E">
            <w:pPr>
              <w:pStyle w:val="ConsPlusNormal"/>
              <w:jc w:val="center"/>
            </w:pPr>
            <w:r>
              <w:t>Краснодар</w:t>
            </w:r>
          </w:p>
        </w:tc>
        <w:tc>
          <w:tcPr>
            <w:tcW w:w="1587" w:type="dxa"/>
          </w:tcPr>
          <w:p w:rsidR="00D00C3E" w:rsidRDefault="00D00C3E">
            <w:pPr>
              <w:pStyle w:val="ConsPlusNormal"/>
              <w:jc w:val="center"/>
            </w:pPr>
            <w:r>
              <w:t>9021,0</w:t>
            </w:r>
          </w:p>
        </w:tc>
        <w:tc>
          <w:tcPr>
            <w:tcW w:w="964" w:type="dxa"/>
          </w:tcPr>
          <w:p w:rsidR="00D00C3E" w:rsidRDefault="00D00C3E">
            <w:pPr>
              <w:pStyle w:val="ConsPlusNormal"/>
              <w:jc w:val="center"/>
            </w:pPr>
            <w:r>
              <w:t>82973,4</w:t>
            </w:r>
          </w:p>
        </w:tc>
        <w:tc>
          <w:tcPr>
            <w:tcW w:w="1077" w:type="dxa"/>
          </w:tcPr>
          <w:p w:rsidR="00D00C3E" w:rsidRDefault="00D00C3E">
            <w:pPr>
              <w:pStyle w:val="ConsPlusNormal"/>
              <w:jc w:val="center"/>
            </w:pPr>
            <w:r>
              <w:t>132327,3</w:t>
            </w:r>
          </w:p>
        </w:tc>
        <w:tc>
          <w:tcPr>
            <w:tcW w:w="1134" w:type="dxa"/>
          </w:tcPr>
          <w:p w:rsidR="00D00C3E" w:rsidRDefault="00D00C3E">
            <w:pPr>
              <w:pStyle w:val="ConsPlusNormal"/>
              <w:jc w:val="center"/>
            </w:pPr>
            <w:r>
              <w:t>148966,3</w:t>
            </w:r>
          </w:p>
        </w:tc>
        <w:tc>
          <w:tcPr>
            <w:tcW w:w="1077" w:type="dxa"/>
          </w:tcPr>
          <w:p w:rsidR="00D00C3E" w:rsidRDefault="00D00C3E">
            <w:pPr>
              <w:pStyle w:val="ConsPlusNormal"/>
              <w:jc w:val="center"/>
            </w:pPr>
            <w:r>
              <w:t>223336,3</w:t>
            </w:r>
          </w:p>
        </w:tc>
        <w:tc>
          <w:tcPr>
            <w:tcW w:w="1020" w:type="dxa"/>
          </w:tcPr>
          <w:p w:rsidR="00D00C3E" w:rsidRDefault="00D00C3E">
            <w:pPr>
              <w:pStyle w:val="ConsPlusNormal"/>
              <w:jc w:val="center"/>
            </w:pPr>
            <w:r>
              <w:t>237257,7</w:t>
            </w:r>
          </w:p>
        </w:tc>
        <w:tc>
          <w:tcPr>
            <w:tcW w:w="1134" w:type="dxa"/>
          </w:tcPr>
          <w:p w:rsidR="00D00C3E" w:rsidRDefault="00D00C3E">
            <w:pPr>
              <w:pStyle w:val="ConsPlusNormal"/>
              <w:jc w:val="center"/>
            </w:pPr>
            <w:r>
              <w:t>246361,3</w:t>
            </w:r>
          </w:p>
        </w:tc>
      </w:tr>
      <w:tr w:rsidR="00D00C3E">
        <w:tc>
          <w:tcPr>
            <w:tcW w:w="454" w:type="dxa"/>
          </w:tcPr>
          <w:p w:rsidR="00D00C3E" w:rsidRDefault="00D00C3E">
            <w:pPr>
              <w:pStyle w:val="ConsPlusNormal"/>
              <w:jc w:val="center"/>
            </w:pPr>
            <w:r>
              <w:t>13</w:t>
            </w:r>
          </w:p>
        </w:tc>
        <w:tc>
          <w:tcPr>
            <w:tcW w:w="1077" w:type="dxa"/>
          </w:tcPr>
          <w:p w:rsidR="00D00C3E" w:rsidRDefault="00D00C3E">
            <w:pPr>
              <w:pStyle w:val="ConsPlusNormal"/>
              <w:jc w:val="center"/>
            </w:pPr>
            <w:r>
              <w:t>Ижевск</w:t>
            </w:r>
          </w:p>
        </w:tc>
        <w:tc>
          <w:tcPr>
            <w:tcW w:w="1871" w:type="dxa"/>
          </w:tcPr>
          <w:p w:rsidR="00D00C3E" w:rsidRDefault="00D00C3E">
            <w:pPr>
              <w:pStyle w:val="ConsPlusNormal"/>
              <w:jc w:val="center"/>
            </w:pPr>
            <w:r>
              <w:t>Новосибирск</w:t>
            </w:r>
          </w:p>
        </w:tc>
        <w:tc>
          <w:tcPr>
            <w:tcW w:w="1587" w:type="dxa"/>
          </w:tcPr>
          <w:p w:rsidR="00D00C3E" w:rsidRDefault="00D00C3E">
            <w:pPr>
              <w:pStyle w:val="ConsPlusNormal"/>
              <w:jc w:val="center"/>
            </w:pPr>
            <w:r>
              <w:t>9987,0</w:t>
            </w:r>
          </w:p>
        </w:tc>
        <w:tc>
          <w:tcPr>
            <w:tcW w:w="964" w:type="dxa"/>
          </w:tcPr>
          <w:p w:rsidR="00D00C3E" w:rsidRDefault="00D00C3E">
            <w:pPr>
              <w:pStyle w:val="ConsPlusNormal"/>
              <w:jc w:val="center"/>
            </w:pPr>
            <w:r>
              <w:t>82973,4</w:t>
            </w:r>
          </w:p>
        </w:tc>
        <w:tc>
          <w:tcPr>
            <w:tcW w:w="1077" w:type="dxa"/>
          </w:tcPr>
          <w:p w:rsidR="00D00C3E" w:rsidRDefault="00D00C3E">
            <w:pPr>
              <w:pStyle w:val="ConsPlusNormal"/>
              <w:jc w:val="center"/>
            </w:pPr>
            <w:r>
              <w:t>132327,3</w:t>
            </w:r>
          </w:p>
        </w:tc>
        <w:tc>
          <w:tcPr>
            <w:tcW w:w="1134" w:type="dxa"/>
          </w:tcPr>
          <w:p w:rsidR="00D00C3E" w:rsidRDefault="00D00C3E">
            <w:pPr>
              <w:pStyle w:val="ConsPlusNormal"/>
              <w:jc w:val="center"/>
            </w:pPr>
            <w:r>
              <w:t>148966,3</w:t>
            </w:r>
          </w:p>
        </w:tc>
        <w:tc>
          <w:tcPr>
            <w:tcW w:w="1077" w:type="dxa"/>
          </w:tcPr>
          <w:p w:rsidR="00D00C3E" w:rsidRDefault="00D00C3E">
            <w:pPr>
              <w:pStyle w:val="ConsPlusNormal"/>
              <w:jc w:val="center"/>
            </w:pPr>
            <w:r>
              <w:t>223336,3</w:t>
            </w:r>
          </w:p>
        </w:tc>
        <w:tc>
          <w:tcPr>
            <w:tcW w:w="1020" w:type="dxa"/>
          </w:tcPr>
          <w:p w:rsidR="00D00C3E" w:rsidRDefault="00D00C3E">
            <w:pPr>
              <w:pStyle w:val="ConsPlusNormal"/>
              <w:jc w:val="center"/>
            </w:pPr>
            <w:r>
              <w:t>237257,7</w:t>
            </w:r>
          </w:p>
        </w:tc>
        <w:tc>
          <w:tcPr>
            <w:tcW w:w="1134" w:type="dxa"/>
          </w:tcPr>
          <w:p w:rsidR="00D00C3E" w:rsidRDefault="00D00C3E">
            <w:pPr>
              <w:pStyle w:val="ConsPlusNormal"/>
              <w:jc w:val="center"/>
            </w:pPr>
            <w:r>
              <w:t>246361,3</w:t>
            </w:r>
          </w:p>
        </w:tc>
      </w:tr>
      <w:tr w:rsidR="00D00C3E">
        <w:tblPrEx>
          <w:tblBorders>
            <w:insideH w:val="nil"/>
          </w:tblBorders>
        </w:tblPrEx>
        <w:tc>
          <w:tcPr>
            <w:tcW w:w="454" w:type="dxa"/>
            <w:tcBorders>
              <w:bottom w:val="nil"/>
            </w:tcBorders>
          </w:tcPr>
          <w:p w:rsidR="00D00C3E" w:rsidRDefault="00D00C3E">
            <w:pPr>
              <w:pStyle w:val="ConsPlusNormal"/>
              <w:jc w:val="center"/>
            </w:pPr>
            <w:r>
              <w:t>14</w:t>
            </w:r>
          </w:p>
        </w:tc>
        <w:tc>
          <w:tcPr>
            <w:tcW w:w="1077" w:type="dxa"/>
            <w:tcBorders>
              <w:bottom w:val="nil"/>
            </w:tcBorders>
          </w:tcPr>
          <w:p w:rsidR="00D00C3E" w:rsidRDefault="00D00C3E">
            <w:pPr>
              <w:pStyle w:val="ConsPlusNormal"/>
              <w:jc w:val="center"/>
            </w:pPr>
            <w:r>
              <w:t>Ижевск</w:t>
            </w:r>
          </w:p>
        </w:tc>
        <w:tc>
          <w:tcPr>
            <w:tcW w:w="1871" w:type="dxa"/>
            <w:tcBorders>
              <w:bottom w:val="nil"/>
            </w:tcBorders>
          </w:tcPr>
          <w:p w:rsidR="00D00C3E" w:rsidRDefault="00D00C3E">
            <w:pPr>
              <w:pStyle w:val="ConsPlusNormal"/>
              <w:jc w:val="center"/>
            </w:pPr>
            <w:r>
              <w:t>Минеральные Воды</w:t>
            </w:r>
          </w:p>
        </w:tc>
        <w:tc>
          <w:tcPr>
            <w:tcW w:w="1587" w:type="dxa"/>
            <w:tcBorders>
              <w:bottom w:val="nil"/>
            </w:tcBorders>
          </w:tcPr>
          <w:p w:rsidR="00D00C3E" w:rsidRDefault="00D00C3E">
            <w:pPr>
              <w:pStyle w:val="ConsPlusNormal"/>
              <w:jc w:val="center"/>
            </w:pPr>
            <w:r>
              <w:t>8538,0</w:t>
            </w:r>
          </w:p>
        </w:tc>
        <w:tc>
          <w:tcPr>
            <w:tcW w:w="964" w:type="dxa"/>
            <w:tcBorders>
              <w:bottom w:val="nil"/>
            </w:tcBorders>
          </w:tcPr>
          <w:p w:rsidR="00D00C3E" w:rsidRDefault="00D00C3E">
            <w:pPr>
              <w:pStyle w:val="ConsPlusNormal"/>
              <w:jc w:val="center"/>
            </w:pPr>
            <w:r>
              <w:t>82973,4</w:t>
            </w:r>
          </w:p>
        </w:tc>
        <w:tc>
          <w:tcPr>
            <w:tcW w:w="1077" w:type="dxa"/>
            <w:tcBorders>
              <w:bottom w:val="nil"/>
            </w:tcBorders>
          </w:tcPr>
          <w:p w:rsidR="00D00C3E" w:rsidRDefault="00D00C3E">
            <w:pPr>
              <w:pStyle w:val="ConsPlusNormal"/>
              <w:jc w:val="center"/>
            </w:pPr>
            <w:r>
              <w:t>132327,3</w:t>
            </w:r>
          </w:p>
        </w:tc>
        <w:tc>
          <w:tcPr>
            <w:tcW w:w="1134" w:type="dxa"/>
            <w:tcBorders>
              <w:bottom w:val="nil"/>
            </w:tcBorders>
          </w:tcPr>
          <w:p w:rsidR="00D00C3E" w:rsidRDefault="00D00C3E">
            <w:pPr>
              <w:pStyle w:val="ConsPlusNormal"/>
              <w:jc w:val="center"/>
            </w:pPr>
            <w:r>
              <w:t>148966,3</w:t>
            </w:r>
          </w:p>
        </w:tc>
        <w:tc>
          <w:tcPr>
            <w:tcW w:w="1077" w:type="dxa"/>
            <w:tcBorders>
              <w:bottom w:val="nil"/>
            </w:tcBorders>
          </w:tcPr>
          <w:p w:rsidR="00D00C3E" w:rsidRDefault="00D00C3E">
            <w:pPr>
              <w:pStyle w:val="ConsPlusNormal"/>
              <w:jc w:val="center"/>
            </w:pPr>
            <w:r>
              <w:t>223336,3</w:t>
            </w:r>
          </w:p>
        </w:tc>
        <w:tc>
          <w:tcPr>
            <w:tcW w:w="1020" w:type="dxa"/>
            <w:tcBorders>
              <w:bottom w:val="nil"/>
            </w:tcBorders>
          </w:tcPr>
          <w:p w:rsidR="00D00C3E" w:rsidRDefault="00D00C3E">
            <w:pPr>
              <w:pStyle w:val="ConsPlusNormal"/>
              <w:jc w:val="center"/>
            </w:pPr>
            <w:r>
              <w:t>237257,7</w:t>
            </w:r>
          </w:p>
        </w:tc>
        <w:tc>
          <w:tcPr>
            <w:tcW w:w="1134" w:type="dxa"/>
            <w:tcBorders>
              <w:bottom w:val="nil"/>
            </w:tcBorders>
          </w:tcPr>
          <w:p w:rsidR="00D00C3E" w:rsidRDefault="00D00C3E">
            <w:pPr>
              <w:pStyle w:val="ConsPlusNormal"/>
              <w:jc w:val="center"/>
            </w:pPr>
            <w:r>
              <w:t>492722,6</w:t>
            </w:r>
          </w:p>
        </w:tc>
      </w:tr>
      <w:tr w:rsidR="00D00C3E">
        <w:tblPrEx>
          <w:tblBorders>
            <w:insideH w:val="nil"/>
          </w:tblBorders>
        </w:tblPrEx>
        <w:tc>
          <w:tcPr>
            <w:tcW w:w="11395" w:type="dxa"/>
            <w:gridSpan w:val="10"/>
            <w:tcBorders>
              <w:top w:val="nil"/>
            </w:tcBorders>
          </w:tcPr>
          <w:p w:rsidR="00D00C3E" w:rsidRDefault="00D00C3E">
            <w:pPr>
              <w:pStyle w:val="ConsPlusNormal"/>
              <w:jc w:val="both"/>
            </w:pPr>
            <w:r>
              <w:t xml:space="preserve">(п. 14 в ред. </w:t>
            </w:r>
            <w:hyperlink r:id="rId71">
              <w:r>
                <w:rPr>
                  <w:color w:val="0000FF"/>
                </w:rPr>
                <w:t>постановления</w:t>
              </w:r>
            </w:hyperlink>
            <w:r>
              <w:t xml:space="preserve"> Правительства УР от 04.12.2023 N 804)</w:t>
            </w:r>
          </w:p>
        </w:tc>
      </w:tr>
      <w:tr w:rsidR="00D00C3E">
        <w:tblPrEx>
          <w:tblBorders>
            <w:insideH w:val="nil"/>
          </w:tblBorders>
        </w:tblPrEx>
        <w:tc>
          <w:tcPr>
            <w:tcW w:w="454" w:type="dxa"/>
            <w:tcBorders>
              <w:bottom w:val="nil"/>
            </w:tcBorders>
          </w:tcPr>
          <w:p w:rsidR="00D00C3E" w:rsidRDefault="00D00C3E">
            <w:pPr>
              <w:pStyle w:val="ConsPlusNormal"/>
              <w:jc w:val="center"/>
            </w:pPr>
            <w:r>
              <w:t>15</w:t>
            </w:r>
          </w:p>
        </w:tc>
        <w:tc>
          <w:tcPr>
            <w:tcW w:w="1077" w:type="dxa"/>
            <w:tcBorders>
              <w:bottom w:val="nil"/>
            </w:tcBorders>
          </w:tcPr>
          <w:p w:rsidR="00D00C3E" w:rsidRDefault="00D00C3E">
            <w:pPr>
              <w:pStyle w:val="ConsPlusNormal"/>
              <w:jc w:val="center"/>
            </w:pPr>
            <w:r>
              <w:t>Ижевск</w:t>
            </w:r>
          </w:p>
        </w:tc>
        <w:tc>
          <w:tcPr>
            <w:tcW w:w="1871" w:type="dxa"/>
            <w:tcBorders>
              <w:bottom w:val="nil"/>
            </w:tcBorders>
          </w:tcPr>
          <w:p w:rsidR="00D00C3E" w:rsidRDefault="00D00C3E">
            <w:pPr>
              <w:pStyle w:val="ConsPlusNormal"/>
              <w:jc w:val="center"/>
            </w:pPr>
            <w:r>
              <w:t>Калининград</w:t>
            </w:r>
          </w:p>
        </w:tc>
        <w:tc>
          <w:tcPr>
            <w:tcW w:w="1587" w:type="dxa"/>
            <w:tcBorders>
              <w:bottom w:val="nil"/>
            </w:tcBorders>
          </w:tcPr>
          <w:p w:rsidR="00D00C3E" w:rsidRDefault="00D00C3E">
            <w:pPr>
              <w:pStyle w:val="ConsPlusNormal"/>
              <w:jc w:val="center"/>
            </w:pPr>
            <w:r>
              <w:t>10953,0</w:t>
            </w:r>
          </w:p>
        </w:tc>
        <w:tc>
          <w:tcPr>
            <w:tcW w:w="964" w:type="dxa"/>
            <w:tcBorders>
              <w:bottom w:val="nil"/>
            </w:tcBorders>
          </w:tcPr>
          <w:p w:rsidR="00D00C3E" w:rsidRDefault="00D00C3E">
            <w:pPr>
              <w:pStyle w:val="ConsPlusNormal"/>
              <w:jc w:val="center"/>
            </w:pPr>
            <w:r>
              <w:t>82973,4</w:t>
            </w:r>
          </w:p>
        </w:tc>
        <w:tc>
          <w:tcPr>
            <w:tcW w:w="1077" w:type="dxa"/>
            <w:tcBorders>
              <w:bottom w:val="nil"/>
            </w:tcBorders>
          </w:tcPr>
          <w:p w:rsidR="00D00C3E" w:rsidRDefault="00D00C3E">
            <w:pPr>
              <w:pStyle w:val="ConsPlusNormal"/>
              <w:jc w:val="center"/>
            </w:pPr>
            <w:r>
              <w:t>132327,3</w:t>
            </w:r>
          </w:p>
        </w:tc>
        <w:tc>
          <w:tcPr>
            <w:tcW w:w="1134" w:type="dxa"/>
            <w:tcBorders>
              <w:bottom w:val="nil"/>
            </w:tcBorders>
          </w:tcPr>
          <w:p w:rsidR="00D00C3E" w:rsidRDefault="00D00C3E">
            <w:pPr>
              <w:pStyle w:val="ConsPlusNormal"/>
              <w:jc w:val="center"/>
            </w:pPr>
            <w:r>
              <w:t>148966,3</w:t>
            </w:r>
          </w:p>
        </w:tc>
        <w:tc>
          <w:tcPr>
            <w:tcW w:w="1077" w:type="dxa"/>
            <w:tcBorders>
              <w:bottom w:val="nil"/>
            </w:tcBorders>
          </w:tcPr>
          <w:p w:rsidR="00D00C3E" w:rsidRDefault="00D00C3E">
            <w:pPr>
              <w:pStyle w:val="ConsPlusNormal"/>
              <w:jc w:val="center"/>
            </w:pPr>
            <w:r>
              <w:t>223336,3</w:t>
            </w:r>
          </w:p>
        </w:tc>
        <w:tc>
          <w:tcPr>
            <w:tcW w:w="1020" w:type="dxa"/>
            <w:tcBorders>
              <w:bottom w:val="nil"/>
            </w:tcBorders>
          </w:tcPr>
          <w:p w:rsidR="00D00C3E" w:rsidRDefault="00D00C3E">
            <w:pPr>
              <w:pStyle w:val="ConsPlusNormal"/>
              <w:jc w:val="center"/>
            </w:pPr>
            <w:r>
              <w:t>237257,7</w:t>
            </w:r>
          </w:p>
        </w:tc>
        <w:tc>
          <w:tcPr>
            <w:tcW w:w="1134" w:type="dxa"/>
            <w:tcBorders>
              <w:bottom w:val="nil"/>
            </w:tcBorders>
          </w:tcPr>
          <w:p w:rsidR="00D00C3E" w:rsidRDefault="00D00C3E">
            <w:pPr>
              <w:pStyle w:val="ConsPlusNormal"/>
              <w:jc w:val="center"/>
            </w:pPr>
            <w:r>
              <w:t>403871,0</w:t>
            </w:r>
          </w:p>
        </w:tc>
      </w:tr>
      <w:tr w:rsidR="00D00C3E">
        <w:tblPrEx>
          <w:tblBorders>
            <w:insideH w:val="nil"/>
          </w:tblBorders>
        </w:tblPrEx>
        <w:tc>
          <w:tcPr>
            <w:tcW w:w="11395" w:type="dxa"/>
            <w:gridSpan w:val="10"/>
            <w:tcBorders>
              <w:top w:val="nil"/>
            </w:tcBorders>
          </w:tcPr>
          <w:p w:rsidR="00D00C3E" w:rsidRDefault="00D00C3E">
            <w:pPr>
              <w:pStyle w:val="ConsPlusNormal"/>
              <w:jc w:val="both"/>
            </w:pPr>
            <w:r>
              <w:t xml:space="preserve">(п. 15 в ред. </w:t>
            </w:r>
            <w:hyperlink r:id="rId72">
              <w:r>
                <w:rPr>
                  <w:color w:val="0000FF"/>
                </w:rPr>
                <w:t>постановления</w:t>
              </w:r>
            </w:hyperlink>
            <w:r>
              <w:t xml:space="preserve"> Правительства УР от 04.12.2023 N 804)</w:t>
            </w:r>
          </w:p>
        </w:tc>
      </w:tr>
      <w:tr w:rsidR="00D00C3E">
        <w:tblPrEx>
          <w:tblBorders>
            <w:insideH w:val="nil"/>
          </w:tblBorders>
        </w:tblPrEx>
        <w:tc>
          <w:tcPr>
            <w:tcW w:w="454" w:type="dxa"/>
            <w:tcBorders>
              <w:bottom w:val="nil"/>
            </w:tcBorders>
          </w:tcPr>
          <w:p w:rsidR="00D00C3E" w:rsidRDefault="00D00C3E">
            <w:pPr>
              <w:pStyle w:val="ConsPlusNormal"/>
              <w:jc w:val="center"/>
            </w:pPr>
            <w:r>
              <w:t>16</w:t>
            </w:r>
          </w:p>
        </w:tc>
        <w:tc>
          <w:tcPr>
            <w:tcW w:w="1077" w:type="dxa"/>
            <w:tcBorders>
              <w:bottom w:val="nil"/>
            </w:tcBorders>
          </w:tcPr>
          <w:p w:rsidR="00D00C3E" w:rsidRDefault="00D00C3E">
            <w:pPr>
              <w:pStyle w:val="ConsPlusNormal"/>
              <w:jc w:val="center"/>
            </w:pPr>
            <w:r>
              <w:t>Ижевск</w:t>
            </w:r>
          </w:p>
        </w:tc>
        <w:tc>
          <w:tcPr>
            <w:tcW w:w="1871" w:type="dxa"/>
            <w:tcBorders>
              <w:bottom w:val="nil"/>
            </w:tcBorders>
          </w:tcPr>
          <w:p w:rsidR="00D00C3E" w:rsidRDefault="00D00C3E">
            <w:pPr>
              <w:pStyle w:val="ConsPlusNormal"/>
              <w:jc w:val="center"/>
            </w:pPr>
            <w:r>
              <w:t>Махачкала</w:t>
            </w:r>
          </w:p>
        </w:tc>
        <w:tc>
          <w:tcPr>
            <w:tcW w:w="1587" w:type="dxa"/>
            <w:tcBorders>
              <w:bottom w:val="nil"/>
            </w:tcBorders>
          </w:tcPr>
          <w:p w:rsidR="00D00C3E" w:rsidRDefault="00D00C3E">
            <w:pPr>
              <w:pStyle w:val="ConsPlusNormal"/>
              <w:jc w:val="center"/>
            </w:pPr>
            <w:r>
              <w:t>9021,0</w:t>
            </w:r>
          </w:p>
        </w:tc>
        <w:tc>
          <w:tcPr>
            <w:tcW w:w="964" w:type="dxa"/>
            <w:tcBorders>
              <w:bottom w:val="nil"/>
            </w:tcBorders>
          </w:tcPr>
          <w:p w:rsidR="00D00C3E" w:rsidRDefault="00D00C3E">
            <w:pPr>
              <w:pStyle w:val="ConsPlusNormal"/>
              <w:jc w:val="center"/>
            </w:pPr>
            <w:r>
              <w:t>82973,4</w:t>
            </w:r>
          </w:p>
        </w:tc>
        <w:tc>
          <w:tcPr>
            <w:tcW w:w="1077" w:type="dxa"/>
            <w:tcBorders>
              <w:bottom w:val="nil"/>
            </w:tcBorders>
          </w:tcPr>
          <w:p w:rsidR="00D00C3E" w:rsidRDefault="00D00C3E">
            <w:pPr>
              <w:pStyle w:val="ConsPlusNormal"/>
              <w:jc w:val="center"/>
            </w:pPr>
            <w:r>
              <w:t>132327,3</w:t>
            </w:r>
          </w:p>
        </w:tc>
        <w:tc>
          <w:tcPr>
            <w:tcW w:w="1134" w:type="dxa"/>
            <w:tcBorders>
              <w:bottom w:val="nil"/>
            </w:tcBorders>
          </w:tcPr>
          <w:p w:rsidR="00D00C3E" w:rsidRDefault="00D00C3E">
            <w:pPr>
              <w:pStyle w:val="ConsPlusNormal"/>
              <w:jc w:val="center"/>
            </w:pPr>
            <w:r>
              <w:t>148966,3</w:t>
            </w:r>
          </w:p>
        </w:tc>
        <w:tc>
          <w:tcPr>
            <w:tcW w:w="1077" w:type="dxa"/>
            <w:tcBorders>
              <w:bottom w:val="nil"/>
            </w:tcBorders>
          </w:tcPr>
          <w:p w:rsidR="00D00C3E" w:rsidRDefault="00D00C3E">
            <w:pPr>
              <w:pStyle w:val="ConsPlusNormal"/>
              <w:jc w:val="center"/>
            </w:pPr>
            <w:r>
              <w:t>223336,3</w:t>
            </w:r>
          </w:p>
        </w:tc>
        <w:tc>
          <w:tcPr>
            <w:tcW w:w="1020" w:type="dxa"/>
            <w:tcBorders>
              <w:bottom w:val="nil"/>
            </w:tcBorders>
          </w:tcPr>
          <w:p w:rsidR="00D00C3E" w:rsidRDefault="00D00C3E">
            <w:pPr>
              <w:pStyle w:val="ConsPlusNormal"/>
              <w:jc w:val="center"/>
            </w:pPr>
            <w:r>
              <w:t>237257,7</w:t>
            </w:r>
          </w:p>
        </w:tc>
        <w:tc>
          <w:tcPr>
            <w:tcW w:w="1134" w:type="dxa"/>
            <w:tcBorders>
              <w:bottom w:val="nil"/>
            </w:tcBorders>
          </w:tcPr>
          <w:p w:rsidR="00D00C3E" w:rsidRDefault="00D00C3E">
            <w:pPr>
              <w:pStyle w:val="ConsPlusNormal"/>
              <w:jc w:val="center"/>
            </w:pPr>
            <w:r>
              <w:t>246361,3</w:t>
            </w:r>
          </w:p>
        </w:tc>
      </w:tr>
      <w:tr w:rsidR="00D00C3E">
        <w:tblPrEx>
          <w:tblBorders>
            <w:insideH w:val="nil"/>
          </w:tblBorders>
        </w:tblPrEx>
        <w:tc>
          <w:tcPr>
            <w:tcW w:w="11395" w:type="dxa"/>
            <w:gridSpan w:val="10"/>
            <w:tcBorders>
              <w:top w:val="nil"/>
            </w:tcBorders>
          </w:tcPr>
          <w:p w:rsidR="00D00C3E" w:rsidRDefault="00D00C3E">
            <w:pPr>
              <w:pStyle w:val="ConsPlusNormal"/>
              <w:jc w:val="both"/>
            </w:pPr>
            <w:r>
              <w:t xml:space="preserve">(п. 16 введен </w:t>
            </w:r>
            <w:hyperlink r:id="rId73">
              <w:r>
                <w:rPr>
                  <w:color w:val="0000FF"/>
                </w:rPr>
                <w:t>постановлением</w:t>
              </w:r>
            </w:hyperlink>
            <w:r>
              <w:t xml:space="preserve"> Правительства УР от 28.12.2022 N 819)</w:t>
            </w:r>
          </w:p>
        </w:tc>
      </w:tr>
      <w:tr w:rsidR="00D00C3E">
        <w:tblPrEx>
          <w:tblBorders>
            <w:insideH w:val="nil"/>
          </w:tblBorders>
        </w:tblPrEx>
        <w:tc>
          <w:tcPr>
            <w:tcW w:w="454" w:type="dxa"/>
            <w:tcBorders>
              <w:bottom w:val="nil"/>
            </w:tcBorders>
          </w:tcPr>
          <w:p w:rsidR="00D00C3E" w:rsidRDefault="00D00C3E">
            <w:pPr>
              <w:pStyle w:val="ConsPlusNormal"/>
              <w:jc w:val="center"/>
            </w:pPr>
            <w:r>
              <w:t>17</w:t>
            </w:r>
          </w:p>
        </w:tc>
        <w:tc>
          <w:tcPr>
            <w:tcW w:w="1077" w:type="dxa"/>
            <w:tcBorders>
              <w:bottom w:val="nil"/>
            </w:tcBorders>
          </w:tcPr>
          <w:p w:rsidR="00D00C3E" w:rsidRDefault="00D00C3E">
            <w:pPr>
              <w:pStyle w:val="ConsPlusNormal"/>
              <w:jc w:val="center"/>
            </w:pPr>
            <w:r>
              <w:t>Ижевск</w:t>
            </w:r>
          </w:p>
        </w:tc>
        <w:tc>
          <w:tcPr>
            <w:tcW w:w="1871" w:type="dxa"/>
            <w:tcBorders>
              <w:bottom w:val="nil"/>
            </w:tcBorders>
          </w:tcPr>
          <w:p w:rsidR="00D00C3E" w:rsidRDefault="00D00C3E">
            <w:pPr>
              <w:pStyle w:val="ConsPlusNormal"/>
              <w:jc w:val="center"/>
            </w:pPr>
            <w:r>
              <w:t>Сочи</w:t>
            </w:r>
          </w:p>
        </w:tc>
        <w:tc>
          <w:tcPr>
            <w:tcW w:w="1587" w:type="dxa"/>
            <w:tcBorders>
              <w:bottom w:val="nil"/>
            </w:tcBorders>
          </w:tcPr>
          <w:p w:rsidR="00D00C3E" w:rsidRDefault="00D00C3E">
            <w:pPr>
              <w:pStyle w:val="ConsPlusNormal"/>
              <w:jc w:val="center"/>
            </w:pPr>
            <w:r>
              <w:t>9504,0</w:t>
            </w:r>
          </w:p>
        </w:tc>
        <w:tc>
          <w:tcPr>
            <w:tcW w:w="964" w:type="dxa"/>
            <w:tcBorders>
              <w:bottom w:val="nil"/>
            </w:tcBorders>
          </w:tcPr>
          <w:p w:rsidR="00D00C3E" w:rsidRDefault="00D00C3E">
            <w:pPr>
              <w:pStyle w:val="ConsPlusNormal"/>
              <w:jc w:val="center"/>
            </w:pPr>
            <w:r>
              <w:t>82973,4</w:t>
            </w:r>
          </w:p>
        </w:tc>
        <w:tc>
          <w:tcPr>
            <w:tcW w:w="1077" w:type="dxa"/>
            <w:tcBorders>
              <w:bottom w:val="nil"/>
            </w:tcBorders>
          </w:tcPr>
          <w:p w:rsidR="00D00C3E" w:rsidRDefault="00D00C3E">
            <w:pPr>
              <w:pStyle w:val="ConsPlusNormal"/>
              <w:jc w:val="center"/>
            </w:pPr>
            <w:r>
              <w:t>132327,3</w:t>
            </w:r>
          </w:p>
        </w:tc>
        <w:tc>
          <w:tcPr>
            <w:tcW w:w="1134" w:type="dxa"/>
            <w:tcBorders>
              <w:bottom w:val="nil"/>
            </w:tcBorders>
          </w:tcPr>
          <w:p w:rsidR="00D00C3E" w:rsidRDefault="00D00C3E">
            <w:pPr>
              <w:pStyle w:val="ConsPlusNormal"/>
              <w:jc w:val="center"/>
            </w:pPr>
            <w:r>
              <w:t>148966,3</w:t>
            </w:r>
          </w:p>
        </w:tc>
        <w:tc>
          <w:tcPr>
            <w:tcW w:w="1077" w:type="dxa"/>
            <w:tcBorders>
              <w:bottom w:val="nil"/>
            </w:tcBorders>
          </w:tcPr>
          <w:p w:rsidR="00D00C3E" w:rsidRDefault="00D00C3E">
            <w:pPr>
              <w:pStyle w:val="ConsPlusNormal"/>
              <w:jc w:val="center"/>
            </w:pPr>
            <w:r>
              <w:t>223336,3</w:t>
            </w:r>
          </w:p>
        </w:tc>
        <w:tc>
          <w:tcPr>
            <w:tcW w:w="1020" w:type="dxa"/>
            <w:tcBorders>
              <w:bottom w:val="nil"/>
            </w:tcBorders>
          </w:tcPr>
          <w:p w:rsidR="00D00C3E" w:rsidRDefault="00D00C3E">
            <w:pPr>
              <w:pStyle w:val="ConsPlusNormal"/>
              <w:jc w:val="center"/>
            </w:pPr>
            <w:r>
              <w:t>237257,7</w:t>
            </w:r>
          </w:p>
        </w:tc>
        <w:tc>
          <w:tcPr>
            <w:tcW w:w="1134" w:type="dxa"/>
            <w:tcBorders>
              <w:bottom w:val="nil"/>
            </w:tcBorders>
          </w:tcPr>
          <w:p w:rsidR="00D00C3E" w:rsidRDefault="00D00C3E">
            <w:pPr>
              <w:pStyle w:val="ConsPlusNormal"/>
              <w:jc w:val="center"/>
            </w:pPr>
            <w:r>
              <w:t>492722,6</w:t>
            </w:r>
          </w:p>
        </w:tc>
      </w:tr>
      <w:tr w:rsidR="00D00C3E">
        <w:tblPrEx>
          <w:tblBorders>
            <w:insideH w:val="nil"/>
          </w:tblBorders>
        </w:tblPrEx>
        <w:tc>
          <w:tcPr>
            <w:tcW w:w="11395" w:type="dxa"/>
            <w:gridSpan w:val="10"/>
            <w:tcBorders>
              <w:top w:val="nil"/>
            </w:tcBorders>
          </w:tcPr>
          <w:p w:rsidR="00D00C3E" w:rsidRDefault="00D00C3E">
            <w:pPr>
              <w:pStyle w:val="ConsPlusNormal"/>
              <w:jc w:val="both"/>
            </w:pPr>
            <w:r>
              <w:t xml:space="preserve">(п. 17 в ред. </w:t>
            </w:r>
            <w:hyperlink r:id="rId74">
              <w:r>
                <w:rPr>
                  <w:color w:val="0000FF"/>
                </w:rPr>
                <w:t>постановления</w:t>
              </w:r>
            </w:hyperlink>
            <w:r>
              <w:t xml:space="preserve"> Правительства УР от 04.12.2023 N 804)</w:t>
            </w:r>
          </w:p>
        </w:tc>
      </w:tr>
      <w:tr w:rsidR="00D00C3E">
        <w:tblPrEx>
          <w:tblBorders>
            <w:insideH w:val="nil"/>
          </w:tblBorders>
        </w:tblPrEx>
        <w:tc>
          <w:tcPr>
            <w:tcW w:w="454" w:type="dxa"/>
            <w:tcBorders>
              <w:bottom w:val="nil"/>
            </w:tcBorders>
          </w:tcPr>
          <w:p w:rsidR="00D00C3E" w:rsidRDefault="00D00C3E">
            <w:pPr>
              <w:pStyle w:val="ConsPlusNormal"/>
              <w:jc w:val="center"/>
            </w:pPr>
            <w:r>
              <w:t>18</w:t>
            </w:r>
          </w:p>
        </w:tc>
        <w:tc>
          <w:tcPr>
            <w:tcW w:w="1077" w:type="dxa"/>
            <w:tcBorders>
              <w:bottom w:val="nil"/>
            </w:tcBorders>
          </w:tcPr>
          <w:p w:rsidR="00D00C3E" w:rsidRDefault="00D00C3E">
            <w:pPr>
              <w:pStyle w:val="ConsPlusNormal"/>
              <w:jc w:val="center"/>
            </w:pPr>
            <w:r>
              <w:t>Ижевск</w:t>
            </w:r>
          </w:p>
        </w:tc>
        <w:tc>
          <w:tcPr>
            <w:tcW w:w="1871" w:type="dxa"/>
            <w:tcBorders>
              <w:bottom w:val="nil"/>
            </w:tcBorders>
          </w:tcPr>
          <w:p w:rsidR="00D00C3E" w:rsidRDefault="00D00C3E">
            <w:pPr>
              <w:pStyle w:val="ConsPlusNormal"/>
              <w:jc w:val="center"/>
            </w:pPr>
            <w:r>
              <w:t>Иркутск</w:t>
            </w:r>
          </w:p>
        </w:tc>
        <w:tc>
          <w:tcPr>
            <w:tcW w:w="1587" w:type="dxa"/>
            <w:tcBorders>
              <w:bottom w:val="nil"/>
            </w:tcBorders>
          </w:tcPr>
          <w:p w:rsidR="00D00C3E" w:rsidRDefault="00D00C3E">
            <w:pPr>
              <w:pStyle w:val="ConsPlusNormal"/>
              <w:jc w:val="center"/>
            </w:pPr>
            <w:r>
              <w:t>10953,0</w:t>
            </w:r>
          </w:p>
        </w:tc>
        <w:tc>
          <w:tcPr>
            <w:tcW w:w="964" w:type="dxa"/>
            <w:tcBorders>
              <w:bottom w:val="nil"/>
            </w:tcBorders>
          </w:tcPr>
          <w:p w:rsidR="00D00C3E" w:rsidRDefault="00D00C3E">
            <w:pPr>
              <w:pStyle w:val="ConsPlusNormal"/>
              <w:jc w:val="center"/>
            </w:pPr>
            <w:r>
              <w:t>82973,4</w:t>
            </w:r>
          </w:p>
        </w:tc>
        <w:tc>
          <w:tcPr>
            <w:tcW w:w="1077" w:type="dxa"/>
            <w:tcBorders>
              <w:bottom w:val="nil"/>
            </w:tcBorders>
          </w:tcPr>
          <w:p w:rsidR="00D00C3E" w:rsidRDefault="00D00C3E">
            <w:pPr>
              <w:pStyle w:val="ConsPlusNormal"/>
              <w:jc w:val="center"/>
            </w:pPr>
            <w:r>
              <w:t>132327,3</w:t>
            </w:r>
          </w:p>
        </w:tc>
        <w:tc>
          <w:tcPr>
            <w:tcW w:w="1134" w:type="dxa"/>
            <w:tcBorders>
              <w:bottom w:val="nil"/>
            </w:tcBorders>
          </w:tcPr>
          <w:p w:rsidR="00D00C3E" w:rsidRDefault="00D00C3E">
            <w:pPr>
              <w:pStyle w:val="ConsPlusNormal"/>
              <w:jc w:val="center"/>
            </w:pPr>
            <w:r>
              <w:t>148966,3</w:t>
            </w:r>
          </w:p>
        </w:tc>
        <w:tc>
          <w:tcPr>
            <w:tcW w:w="1077" w:type="dxa"/>
            <w:tcBorders>
              <w:bottom w:val="nil"/>
            </w:tcBorders>
          </w:tcPr>
          <w:p w:rsidR="00D00C3E" w:rsidRDefault="00D00C3E">
            <w:pPr>
              <w:pStyle w:val="ConsPlusNormal"/>
              <w:jc w:val="center"/>
            </w:pPr>
            <w:r>
              <w:t>223336,3</w:t>
            </w:r>
          </w:p>
        </w:tc>
        <w:tc>
          <w:tcPr>
            <w:tcW w:w="1020" w:type="dxa"/>
            <w:tcBorders>
              <w:bottom w:val="nil"/>
            </w:tcBorders>
          </w:tcPr>
          <w:p w:rsidR="00D00C3E" w:rsidRDefault="00D00C3E">
            <w:pPr>
              <w:pStyle w:val="ConsPlusNormal"/>
              <w:jc w:val="center"/>
            </w:pPr>
            <w:r>
              <w:t>237257,7</w:t>
            </w:r>
          </w:p>
        </w:tc>
        <w:tc>
          <w:tcPr>
            <w:tcW w:w="1134" w:type="dxa"/>
            <w:tcBorders>
              <w:bottom w:val="nil"/>
            </w:tcBorders>
          </w:tcPr>
          <w:p w:rsidR="00D00C3E" w:rsidRDefault="00D00C3E">
            <w:pPr>
              <w:pStyle w:val="ConsPlusNormal"/>
              <w:jc w:val="center"/>
            </w:pPr>
            <w:r>
              <w:t>492722,6</w:t>
            </w:r>
          </w:p>
        </w:tc>
      </w:tr>
      <w:tr w:rsidR="00D00C3E">
        <w:tblPrEx>
          <w:tblBorders>
            <w:insideH w:val="nil"/>
          </w:tblBorders>
        </w:tblPrEx>
        <w:tc>
          <w:tcPr>
            <w:tcW w:w="11395" w:type="dxa"/>
            <w:gridSpan w:val="10"/>
            <w:tcBorders>
              <w:top w:val="nil"/>
            </w:tcBorders>
          </w:tcPr>
          <w:p w:rsidR="00D00C3E" w:rsidRDefault="00D00C3E">
            <w:pPr>
              <w:pStyle w:val="ConsPlusNormal"/>
              <w:jc w:val="both"/>
            </w:pPr>
            <w:r>
              <w:t xml:space="preserve">(п. 18 введен </w:t>
            </w:r>
            <w:hyperlink r:id="rId75">
              <w:r>
                <w:rPr>
                  <w:color w:val="0000FF"/>
                </w:rPr>
                <w:t>постановлением</w:t>
              </w:r>
            </w:hyperlink>
            <w:r>
              <w:t xml:space="preserve"> Правительства УР от 04.12.2023 N 804)</w:t>
            </w:r>
          </w:p>
        </w:tc>
      </w:tr>
    </w:tbl>
    <w:p w:rsidR="00D00C3E" w:rsidRDefault="00D00C3E">
      <w:pPr>
        <w:pStyle w:val="ConsPlusNormal"/>
        <w:sectPr w:rsidR="00D00C3E">
          <w:pgSz w:w="16838" w:h="11905" w:orient="landscape"/>
          <w:pgMar w:top="1701" w:right="1134" w:bottom="850" w:left="1134" w:header="0" w:footer="0" w:gutter="0"/>
          <w:cols w:space="720"/>
          <w:titlePg/>
        </w:sectPr>
      </w:pPr>
    </w:p>
    <w:p w:rsidR="00D00C3E" w:rsidRDefault="00D00C3E">
      <w:pPr>
        <w:pStyle w:val="ConsPlusNormal"/>
        <w:ind w:firstLine="540"/>
        <w:jc w:val="both"/>
      </w:pPr>
    </w:p>
    <w:p w:rsidR="00D00C3E" w:rsidRDefault="00D00C3E">
      <w:pPr>
        <w:pStyle w:val="ConsPlusNormal"/>
        <w:ind w:firstLine="540"/>
        <w:jc w:val="both"/>
      </w:pPr>
    </w:p>
    <w:p w:rsidR="00D00C3E" w:rsidRDefault="00D00C3E">
      <w:pPr>
        <w:pStyle w:val="ConsPlusNormal"/>
        <w:ind w:firstLine="540"/>
        <w:jc w:val="both"/>
      </w:pPr>
    </w:p>
    <w:p w:rsidR="00D00C3E" w:rsidRDefault="00D00C3E">
      <w:pPr>
        <w:pStyle w:val="ConsPlusNormal"/>
        <w:ind w:firstLine="540"/>
        <w:jc w:val="both"/>
      </w:pPr>
    </w:p>
    <w:p w:rsidR="00D00C3E" w:rsidRDefault="00D00C3E">
      <w:pPr>
        <w:pStyle w:val="ConsPlusNormal"/>
        <w:ind w:firstLine="540"/>
        <w:jc w:val="both"/>
      </w:pPr>
    </w:p>
    <w:p w:rsidR="00D00C3E" w:rsidRDefault="00D00C3E">
      <w:pPr>
        <w:pStyle w:val="ConsPlusNormal"/>
        <w:jc w:val="right"/>
        <w:outlineLvl w:val="1"/>
      </w:pPr>
      <w:r>
        <w:t>Приложение 2</w:t>
      </w:r>
    </w:p>
    <w:p w:rsidR="00D00C3E" w:rsidRDefault="00D00C3E">
      <w:pPr>
        <w:pStyle w:val="ConsPlusNormal"/>
        <w:jc w:val="right"/>
      </w:pPr>
      <w:r>
        <w:t>к Правилам</w:t>
      </w:r>
    </w:p>
    <w:p w:rsidR="00D00C3E" w:rsidRDefault="00D00C3E">
      <w:pPr>
        <w:pStyle w:val="ConsPlusNormal"/>
        <w:jc w:val="right"/>
      </w:pPr>
      <w:r>
        <w:t>предоставления субсидии</w:t>
      </w:r>
    </w:p>
    <w:p w:rsidR="00D00C3E" w:rsidRDefault="00D00C3E">
      <w:pPr>
        <w:pStyle w:val="ConsPlusNormal"/>
        <w:jc w:val="right"/>
      </w:pPr>
      <w:r>
        <w:t>из бюджета Удмуртской Республики</w:t>
      </w:r>
    </w:p>
    <w:p w:rsidR="00D00C3E" w:rsidRDefault="00D00C3E">
      <w:pPr>
        <w:pStyle w:val="ConsPlusNormal"/>
        <w:jc w:val="right"/>
      </w:pPr>
      <w:r>
        <w:t>организациям воздушного транспорта</w:t>
      </w:r>
    </w:p>
    <w:p w:rsidR="00D00C3E" w:rsidRDefault="00D00C3E">
      <w:pPr>
        <w:pStyle w:val="ConsPlusNormal"/>
        <w:jc w:val="right"/>
      </w:pPr>
      <w:r>
        <w:t>на осуществление региональных</w:t>
      </w:r>
    </w:p>
    <w:p w:rsidR="00D00C3E" w:rsidRDefault="00D00C3E">
      <w:pPr>
        <w:pStyle w:val="ConsPlusNormal"/>
        <w:jc w:val="right"/>
      </w:pPr>
      <w:r>
        <w:t>воздушных перевозок пассажиров</w:t>
      </w:r>
    </w:p>
    <w:p w:rsidR="00D00C3E" w:rsidRDefault="00D00C3E">
      <w:pPr>
        <w:pStyle w:val="ConsPlusNormal"/>
        <w:jc w:val="right"/>
      </w:pPr>
      <w:r>
        <w:t>на территории Российской Федерации,</w:t>
      </w:r>
    </w:p>
    <w:p w:rsidR="00D00C3E" w:rsidRDefault="00D00C3E">
      <w:pPr>
        <w:pStyle w:val="ConsPlusNormal"/>
        <w:jc w:val="right"/>
      </w:pPr>
      <w:r>
        <w:t>выполняемых с территории</w:t>
      </w:r>
    </w:p>
    <w:p w:rsidR="00D00C3E" w:rsidRDefault="00D00C3E">
      <w:pPr>
        <w:pStyle w:val="ConsPlusNormal"/>
        <w:jc w:val="right"/>
      </w:pPr>
      <w:r>
        <w:t>Удмуртской Республики</w:t>
      </w:r>
    </w:p>
    <w:p w:rsidR="00D00C3E" w:rsidRDefault="00D00C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0C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0C3E" w:rsidRDefault="00D00C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0C3E" w:rsidRDefault="00D00C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0C3E" w:rsidRDefault="00D00C3E">
            <w:pPr>
              <w:pStyle w:val="ConsPlusNormal"/>
              <w:jc w:val="center"/>
            </w:pPr>
            <w:r>
              <w:rPr>
                <w:color w:val="392C69"/>
              </w:rPr>
              <w:t>Список изменяющих документов</w:t>
            </w:r>
          </w:p>
          <w:p w:rsidR="00D00C3E" w:rsidRDefault="00D00C3E">
            <w:pPr>
              <w:pStyle w:val="ConsPlusNormal"/>
              <w:jc w:val="center"/>
            </w:pPr>
            <w:r>
              <w:rPr>
                <w:color w:val="392C69"/>
              </w:rPr>
              <w:t xml:space="preserve">(в ред. постановлений Правительства УР от 14.03.2022 </w:t>
            </w:r>
            <w:hyperlink r:id="rId76">
              <w:r>
                <w:rPr>
                  <w:color w:val="0000FF"/>
                </w:rPr>
                <w:t>N 108</w:t>
              </w:r>
            </w:hyperlink>
            <w:r>
              <w:rPr>
                <w:color w:val="392C69"/>
              </w:rPr>
              <w:t>,</w:t>
            </w:r>
          </w:p>
          <w:p w:rsidR="00D00C3E" w:rsidRDefault="00D00C3E">
            <w:pPr>
              <w:pStyle w:val="ConsPlusNormal"/>
              <w:jc w:val="center"/>
            </w:pPr>
            <w:r>
              <w:rPr>
                <w:color w:val="392C69"/>
              </w:rPr>
              <w:t xml:space="preserve">от 20.03.2023 </w:t>
            </w:r>
            <w:hyperlink r:id="rId77">
              <w:r>
                <w:rPr>
                  <w:color w:val="0000FF"/>
                </w:rPr>
                <w:t>N 154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0C3E" w:rsidRDefault="00D00C3E">
            <w:pPr>
              <w:pStyle w:val="ConsPlusNormal"/>
            </w:pPr>
          </w:p>
        </w:tc>
      </w:tr>
    </w:tbl>
    <w:p w:rsidR="00D00C3E" w:rsidRDefault="00D00C3E">
      <w:pPr>
        <w:pStyle w:val="ConsPlusNormal"/>
        <w:ind w:firstLine="540"/>
        <w:jc w:val="both"/>
      </w:pPr>
    </w:p>
    <w:p w:rsidR="00D00C3E" w:rsidRDefault="00D00C3E">
      <w:pPr>
        <w:pStyle w:val="ConsPlusNonformat"/>
        <w:jc w:val="both"/>
      </w:pPr>
      <w:r>
        <w:t xml:space="preserve">                                   В Министерство транспорта и дорожного</w:t>
      </w:r>
    </w:p>
    <w:p w:rsidR="00D00C3E" w:rsidRDefault="00D00C3E">
      <w:pPr>
        <w:pStyle w:val="ConsPlusNonformat"/>
        <w:jc w:val="both"/>
      </w:pPr>
      <w:r>
        <w:t xml:space="preserve">                                   хозяйства Удмуртской Республики</w:t>
      </w:r>
    </w:p>
    <w:p w:rsidR="00D00C3E" w:rsidRDefault="00D00C3E">
      <w:pPr>
        <w:pStyle w:val="ConsPlusNonformat"/>
        <w:jc w:val="both"/>
      </w:pPr>
      <w:r>
        <w:t xml:space="preserve">                                   ________________________________________</w:t>
      </w:r>
    </w:p>
    <w:p w:rsidR="00D00C3E" w:rsidRDefault="00D00C3E">
      <w:pPr>
        <w:pStyle w:val="ConsPlusNonformat"/>
        <w:jc w:val="both"/>
      </w:pPr>
      <w:r>
        <w:t xml:space="preserve">                                        (наименование авиаперевозчика)</w:t>
      </w:r>
    </w:p>
    <w:p w:rsidR="00D00C3E" w:rsidRDefault="00D00C3E">
      <w:pPr>
        <w:pStyle w:val="ConsPlusNonformat"/>
        <w:jc w:val="both"/>
      </w:pPr>
      <w:r>
        <w:t xml:space="preserve">                                   ________________________________________</w:t>
      </w:r>
    </w:p>
    <w:p w:rsidR="00D00C3E" w:rsidRDefault="00D00C3E">
      <w:pPr>
        <w:pStyle w:val="ConsPlusNonformat"/>
        <w:jc w:val="both"/>
      </w:pPr>
      <w:r>
        <w:t xml:space="preserve">                                   (должность руководителя авиаперевозчика)</w:t>
      </w:r>
    </w:p>
    <w:p w:rsidR="00D00C3E" w:rsidRDefault="00D00C3E">
      <w:pPr>
        <w:pStyle w:val="ConsPlusNonformat"/>
        <w:jc w:val="both"/>
      </w:pPr>
      <w:r>
        <w:t xml:space="preserve">                                   ________________________________________</w:t>
      </w:r>
    </w:p>
    <w:p w:rsidR="00D00C3E" w:rsidRDefault="00D00C3E">
      <w:pPr>
        <w:pStyle w:val="ConsPlusNonformat"/>
        <w:jc w:val="both"/>
      </w:pPr>
      <w:r>
        <w:t xml:space="preserve">                                        (инициалы, фамилия руководителя</w:t>
      </w:r>
    </w:p>
    <w:p w:rsidR="00D00C3E" w:rsidRDefault="00D00C3E">
      <w:pPr>
        <w:pStyle w:val="ConsPlusNonformat"/>
        <w:jc w:val="both"/>
      </w:pPr>
      <w:r>
        <w:t xml:space="preserve">                                               авиаперевозчика)</w:t>
      </w:r>
    </w:p>
    <w:p w:rsidR="00D00C3E" w:rsidRDefault="00D00C3E">
      <w:pPr>
        <w:pStyle w:val="ConsPlusNonformat"/>
        <w:jc w:val="both"/>
      </w:pPr>
    </w:p>
    <w:p w:rsidR="00D00C3E" w:rsidRDefault="00D00C3E">
      <w:pPr>
        <w:pStyle w:val="ConsPlusNonformat"/>
        <w:jc w:val="both"/>
      </w:pPr>
      <w:bookmarkStart w:id="25" w:name="P514"/>
      <w:bookmarkEnd w:id="25"/>
      <w:r>
        <w:t xml:space="preserve">                                  ЗАЯВКА</w:t>
      </w:r>
    </w:p>
    <w:p w:rsidR="00D00C3E" w:rsidRDefault="00D00C3E">
      <w:pPr>
        <w:pStyle w:val="ConsPlusNonformat"/>
        <w:jc w:val="both"/>
      </w:pPr>
      <w:r>
        <w:t xml:space="preserve">            к отбору получателей субсидии из бюджета Удмуртской</w:t>
      </w:r>
    </w:p>
    <w:p w:rsidR="00D00C3E" w:rsidRDefault="00D00C3E">
      <w:pPr>
        <w:pStyle w:val="ConsPlusNonformat"/>
        <w:jc w:val="both"/>
      </w:pPr>
      <w:r>
        <w:t xml:space="preserve">       Республики на осуществление региональных воздушных перевозок</w:t>
      </w:r>
    </w:p>
    <w:p w:rsidR="00D00C3E" w:rsidRDefault="00D00C3E">
      <w:pPr>
        <w:pStyle w:val="ConsPlusNonformat"/>
        <w:jc w:val="both"/>
      </w:pPr>
      <w:r>
        <w:t xml:space="preserve">        пассажиров на территории Российской Федерации, выполняемых</w:t>
      </w:r>
    </w:p>
    <w:p w:rsidR="00D00C3E" w:rsidRDefault="00D00C3E">
      <w:pPr>
        <w:pStyle w:val="ConsPlusNonformat"/>
        <w:jc w:val="both"/>
      </w:pPr>
      <w:r>
        <w:t xml:space="preserve">                    с территории Удмуртской Республики</w:t>
      </w:r>
    </w:p>
    <w:p w:rsidR="00D00C3E" w:rsidRDefault="00D00C3E">
      <w:pPr>
        <w:pStyle w:val="ConsPlusNonformat"/>
        <w:jc w:val="both"/>
      </w:pPr>
    </w:p>
    <w:p w:rsidR="00D00C3E" w:rsidRDefault="00D00C3E">
      <w:pPr>
        <w:pStyle w:val="ConsPlusNonformat"/>
        <w:jc w:val="both"/>
      </w:pPr>
      <w:r>
        <w:t xml:space="preserve">    Прошу  предоставить  субсидию в соответствии с Правилами предоставления</w:t>
      </w:r>
    </w:p>
    <w:p w:rsidR="00D00C3E" w:rsidRDefault="00D00C3E">
      <w:pPr>
        <w:pStyle w:val="ConsPlusNonformat"/>
        <w:jc w:val="both"/>
      </w:pPr>
      <w:r>
        <w:t>субсидии   из   бюджета   Удмуртской   Республики  организациям  воздушного</w:t>
      </w:r>
    </w:p>
    <w:p w:rsidR="00D00C3E" w:rsidRDefault="00D00C3E">
      <w:pPr>
        <w:pStyle w:val="ConsPlusNonformat"/>
        <w:jc w:val="both"/>
      </w:pPr>
      <w:r>
        <w:t>транспорта  на осуществление региональных воздушных перевозок пассажиров на</w:t>
      </w:r>
    </w:p>
    <w:p w:rsidR="00D00C3E" w:rsidRDefault="00D00C3E">
      <w:pPr>
        <w:pStyle w:val="ConsPlusNonformat"/>
        <w:jc w:val="both"/>
      </w:pPr>
      <w:r>
        <w:t>территории   Российской  Федерации,  выполняемых  с  территории  Удмуртской</w:t>
      </w:r>
    </w:p>
    <w:p w:rsidR="00D00C3E" w:rsidRDefault="00D00C3E">
      <w:pPr>
        <w:pStyle w:val="ConsPlusNonformat"/>
        <w:jc w:val="both"/>
      </w:pPr>
      <w:r>
        <w:t>Республики  (далее  -  Правила), в целях возмещения недополученных доходов,</w:t>
      </w:r>
    </w:p>
    <w:p w:rsidR="00D00C3E" w:rsidRDefault="00D00C3E">
      <w:pPr>
        <w:pStyle w:val="ConsPlusNonformat"/>
        <w:jc w:val="both"/>
      </w:pPr>
      <w:r>
        <w:t>связанных с осуществлением в</w:t>
      </w:r>
    </w:p>
    <w:p w:rsidR="00D00C3E" w:rsidRDefault="00D00C3E">
      <w:pPr>
        <w:pStyle w:val="ConsPlusNonformat"/>
        <w:jc w:val="both"/>
      </w:pPr>
      <w:r>
        <w:t>___________________________________________________________________________</w:t>
      </w:r>
    </w:p>
    <w:p w:rsidR="00D00C3E" w:rsidRDefault="00D00C3E">
      <w:pPr>
        <w:pStyle w:val="ConsPlusNonformat"/>
        <w:jc w:val="both"/>
      </w:pPr>
      <w:r>
        <w:t xml:space="preserve">                         (отчетный финансовый год)</w:t>
      </w:r>
    </w:p>
    <w:p w:rsidR="00D00C3E" w:rsidRDefault="00D00C3E">
      <w:pPr>
        <w:pStyle w:val="ConsPlusNonformat"/>
        <w:jc w:val="both"/>
      </w:pPr>
      <w:r>
        <w:t>региональных воздушных перевозок воздушными судами в салонах экономического</w:t>
      </w:r>
    </w:p>
    <w:p w:rsidR="00D00C3E" w:rsidRDefault="00D00C3E">
      <w:pPr>
        <w:pStyle w:val="ConsPlusNonformat"/>
        <w:jc w:val="both"/>
      </w:pPr>
      <w:r>
        <w:t>класса с территории Удмуртской Республики по маршруту</w:t>
      </w:r>
    </w:p>
    <w:p w:rsidR="00D00C3E" w:rsidRDefault="00D00C3E">
      <w:pPr>
        <w:pStyle w:val="ConsPlusNonformat"/>
        <w:jc w:val="both"/>
      </w:pPr>
      <w:r>
        <w:t>___________________________________________________________________________</w:t>
      </w:r>
    </w:p>
    <w:p w:rsidR="00D00C3E" w:rsidRDefault="00D00C3E">
      <w:pPr>
        <w:pStyle w:val="ConsPlusNonformat"/>
        <w:jc w:val="both"/>
      </w:pPr>
      <w:r>
        <w:t xml:space="preserve">         (</w:t>
      </w:r>
      <w:hyperlink w:anchor="P275">
        <w:r>
          <w:rPr>
            <w:color w:val="0000FF"/>
          </w:rPr>
          <w:t>маршрут</w:t>
        </w:r>
      </w:hyperlink>
      <w:r>
        <w:t>, указанный в приложении 1 к настоящим Правилам)</w:t>
      </w:r>
    </w:p>
    <w:p w:rsidR="00D00C3E" w:rsidRDefault="00D00C3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00C3E">
        <w:tc>
          <w:tcPr>
            <w:tcW w:w="4535" w:type="dxa"/>
          </w:tcPr>
          <w:p w:rsidR="00D00C3E" w:rsidRDefault="00D00C3E">
            <w:pPr>
              <w:pStyle w:val="ConsPlusNormal"/>
            </w:pPr>
            <w:r>
              <w:t>Полное наименование авиаперевозчика</w:t>
            </w:r>
          </w:p>
        </w:tc>
        <w:tc>
          <w:tcPr>
            <w:tcW w:w="4535" w:type="dxa"/>
          </w:tcPr>
          <w:p w:rsidR="00D00C3E" w:rsidRDefault="00D00C3E">
            <w:pPr>
              <w:pStyle w:val="ConsPlusNormal"/>
            </w:pPr>
          </w:p>
        </w:tc>
      </w:tr>
      <w:tr w:rsidR="00D00C3E">
        <w:tc>
          <w:tcPr>
            <w:tcW w:w="4535" w:type="dxa"/>
          </w:tcPr>
          <w:p w:rsidR="00D00C3E" w:rsidRDefault="00D00C3E">
            <w:pPr>
              <w:pStyle w:val="ConsPlusNormal"/>
            </w:pPr>
          </w:p>
        </w:tc>
        <w:tc>
          <w:tcPr>
            <w:tcW w:w="4535" w:type="dxa"/>
          </w:tcPr>
          <w:p w:rsidR="00D00C3E" w:rsidRDefault="00D00C3E">
            <w:pPr>
              <w:pStyle w:val="ConsPlusNormal"/>
            </w:pPr>
          </w:p>
        </w:tc>
      </w:tr>
      <w:tr w:rsidR="00D00C3E">
        <w:tc>
          <w:tcPr>
            <w:tcW w:w="4535" w:type="dxa"/>
          </w:tcPr>
          <w:p w:rsidR="00D00C3E" w:rsidRDefault="00D00C3E">
            <w:pPr>
              <w:pStyle w:val="ConsPlusNormal"/>
            </w:pPr>
            <w:r>
              <w:t>Сокращенное наименование авиаперевозчика</w:t>
            </w:r>
          </w:p>
        </w:tc>
        <w:tc>
          <w:tcPr>
            <w:tcW w:w="4535" w:type="dxa"/>
          </w:tcPr>
          <w:p w:rsidR="00D00C3E" w:rsidRDefault="00D00C3E">
            <w:pPr>
              <w:pStyle w:val="ConsPlusNormal"/>
            </w:pPr>
          </w:p>
        </w:tc>
      </w:tr>
      <w:tr w:rsidR="00D00C3E">
        <w:tc>
          <w:tcPr>
            <w:tcW w:w="4535" w:type="dxa"/>
          </w:tcPr>
          <w:p w:rsidR="00D00C3E" w:rsidRDefault="00D00C3E">
            <w:pPr>
              <w:pStyle w:val="ConsPlusNormal"/>
            </w:pPr>
          </w:p>
        </w:tc>
        <w:tc>
          <w:tcPr>
            <w:tcW w:w="4535" w:type="dxa"/>
          </w:tcPr>
          <w:p w:rsidR="00D00C3E" w:rsidRDefault="00D00C3E">
            <w:pPr>
              <w:pStyle w:val="ConsPlusNormal"/>
            </w:pPr>
          </w:p>
        </w:tc>
      </w:tr>
      <w:tr w:rsidR="00D00C3E">
        <w:tc>
          <w:tcPr>
            <w:tcW w:w="4535" w:type="dxa"/>
          </w:tcPr>
          <w:p w:rsidR="00D00C3E" w:rsidRDefault="00D00C3E">
            <w:pPr>
              <w:pStyle w:val="ConsPlusNormal"/>
            </w:pPr>
            <w:r>
              <w:t>Юридический адрес авиаперевозчика</w:t>
            </w:r>
          </w:p>
        </w:tc>
        <w:tc>
          <w:tcPr>
            <w:tcW w:w="4535" w:type="dxa"/>
          </w:tcPr>
          <w:p w:rsidR="00D00C3E" w:rsidRDefault="00D00C3E">
            <w:pPr>
              <w:pStyle w:val="ConsPlusNormal"/>
            </w:pPr>
          </w:p>
        </w:tc>
      </w:tr>
      <w:tr w:rsidR="00D00C3E">
        <w:tc>
          <w:tcPr>
            <w:tcW w:w="4535" w:type="dxa"/>
          </w:tcPr>
          <w:p w:rsidR="00D00C3E" w:rsidRDefault="00D00C3E">
            <w:pPr>
              <w:pStyle w:val="ConsPlusNormal"/>
            </w:pPr>
          </w:p>
        </w:tc>
        <w:tc>
          <w:tcPr>
            <w:tcW w:w="4535" w:type="dxa"/>
          </w:tcPr>
          <w:p w:rsidR="00D00C3E" w:rsidRDefault="00D00C3E">
            <w:pPr>
              <w:pStyle w:val="ConsPlusNormal"/>
            </w:pPr>
          </w:p>
        </w:tc>
      </w:tr>
      <w:tr w:rsidR="00D00C3E">
        <w:tc>
          <w:tcPr>
            <w:tcW w:w="4535" w:type="dxa"/>
          </w:tcPr>
          <w:p w:rsidR="00D00C3E" w:rsidRDefault="00D00C3E">
            <w:pPr>
              <w:pStyle w:val="ConsPlusNormal"/>
            </w:pPr>
            <w:r>
              <w:t>Почтовый адрес авиаперевозчика</w:t>
            </w:r>
          </w:p>
        </w:tc>
        <w:tc>
          <w:tcPr>
            <w:tcW w:w="4535" w:type="dxa"/>
          </w:tcPr>
          <w:p w:rsidR="00D00C3E" w:rsidRDefault="00D00C3E">
            <w:pPr>
              <w:pStyle w:val="ConsPlusNormal"/>
            </w:pPr>
          </w:p>
        </w:tc>
      </w:tr>
      <w:tr w:rsidR="00D00C3E">
        <w:tc>
          <w:tcPr>
            <w:tcW w:w="4535" w:type="dxa"/>
          </w:tcPr>
          <w:p w:rsidR="00D00C3E" w:rsidRDefault="00D00C3E">
            <w:pPr>
              <w:pStyle w:val="ConsPlusNormal"/>
            </w:pPr>
          </w:p>
        </w:tc>
        <w:tc>
          <w:tcPr>
            <w:tcW w:w="4535" w:type="dxa"/>
          </w:tcPr>
          <w:p w:rsidR="00D00C3E" w:rsidRDefault="00D00C3E">
            <w:pPr>
              <w:pStyle w:val="ConsPlusNormal"/>
            </w:pPr>
          </w:p>
        </w:tc>
      </w:tr>
      <w:tr w:rsidR="00D00C3E">
        <w:tc>
          <w:tcPr>
            <w:tcW w:w="4535" w:type="dxa"/>
          </w:tcPr>
          <w:p w:rsidR="00D00C3E" w:rsidRDefault="00D00C3E">
            <w:pPr>
              <w:pStyle w:val="ConsPlusNormal"/>
            </w:pPr>
            <w:r>
              <w:t>Фактический адрес (местонахождение) авиаперевозчика</w:t>
            </w:r>
          </w:p>
        </w:tc>
        <w:tc>
          <w:tcPr>
            <w:tcW w:w="4535" w:type="dxa"/>
          </w:tcPr>
          <w:p w:rsidR="00D00C3E" w:rsidRDefault="00D00C3E">
            <w:pPr>
              <w:pStyle w:val="ConsPlusNormal"/>
            </w:pPr>
          </w:p>
        </w:tc>
      </w:tr>
      <w:tr w:rsidR="00D00C3E">
        <w:tc>
          <w:tcPr>
            <w:tcW w:w="4535" w:type="dxa"/>
          </w:tcPr>
          <w:p w:rsidR="00D00C3E" w:rsidRDefault="00D00C3E">
            <w:pPr>
              <w:pStyle w:val="ConsPlusNormal"/>
            </w:pPr>
          </w:p>
        </w:tc>
        <w:tc>
          <w:tcPr>
            <w:tcW w:w="4535" w:type="dxa"/>
          </w:tcPr>
          <w:p w:rsidR="00D00C3E" w:rsidRDefault="00D00C3E">
            <w:pPr>
              <w:pStyle w:val="ConsPlusNormal"/>
            </w:pPr>
          </w:p>
        </w:tc>
      </w:tr>
      <w:tr w:rsidR="00D00C3E">
        <w:tc>
          <w:tcPr>
            <w:tcW w:w="4535" w:type="dxa"/>
          </w:tcPr>
          <w:p w:rsidR="00D00C3E" w:rsidRDefault="00D00C3E">
            <w:pPr>
              <w:pStyle w:val="ConsPlusNormal"/>
            </w:pPr>
            <w:r>
              <w:t>Адрес сайта авиаперевозчика в информационно-телекоммуникационной сети "Интернет" (если имеется)</w:t>
            </w:r>
          </w:p>
        </w:tc>
        <w:tc>
          <w:tcPr>
            <w:tcW w:w="4535" w:type="dxa"/>
          </w:tcPr>
          <w:p w:rsidR="00D00C3E" w:rsidRDefault="00D00C3E">
            <w:pPr>
              <w:pStyle w:val="ConsPlusNormal"/>
            </w:pPr>
          </w:p>
        </w:tc>
      </w:tr>
      <w:tr w:rsidR="00D00C3E">
        <w:tc>
          <w:tcPr>
            <w:tcW w:w="4535" w:type="dxa"/>
          </w:tcPr>
          <w:p w:rsidR="00D00C3E" w:rsidRDefault="00D00C3E">
            <w:pPr>
              <w:pStyle w:val="ConsPlusNormal"/>
            </w:pPr>
          </w:p>
        </w:tc>
        <w:tc>
          <w:tcPr>
            <w:tcW w:w="4535" w:type="dxa"/>
          </w:tcPr>
          <w:p w:rsidR="00D00C3E" w:rsidRDefault="00D00C3E">
            <w:pPr>
              <w:pStyle w:val="ConsPlusNormal"/>
            </w:pPr>
          </w:p>
        </w:tc>
      </w:tr>
      <w:tr w:rsidR="00D00C3E">
        <w:tc>
          <w:tcPr>
            <w:tcW w:w="4535" w:type="dxa"/>
          </w:tcPr>
          <w:p w:rsidR="00D00C3E" w:rsidRDefault="00D00C3E">
            <w:pPr>
              <w:pStyle w:val="ConsPlusNormal"/>
            </w:pPr>
            <w:r>
              <w:t>Адрес электронной почты авиаперевозчика</w:t>
            </w:r>
          </w:p>
        </w:tc>
        <w:tc>
          <w:tcPr>
            <w:tcW w:w="4535" w:type="dxa"/>
          </w:tcPr>
          <w:p w:rsidR="00D00C3E" w:rsidRDefault="00D00C3E">
            <w:pPr>
              <w:pStyle w:val="ConsPlusNormal"/>
            </w:pPr>
          </w:p>
        </w:tc>
      </w:tr>
      <w:tr w:rsidR="00D00C3E">
        <w:tc>
          <w:tcPr>
            <w:tcW w:w="4535" w:type="dxa"/>
          </w:tcPr>
          <w:p w:rsidR="00D00C3E" w:rsidRDefault="00D00C3E">
            <w:pPr>
              <w:pStyle w:val="ConsPlusNormal"/>
            </w:pPr>
          </w:p>
        </w:tc>
        <w:tc>
          <w:tcPr>
            <w:tcW w:w="4535" w:type="dxa"/>
          </w:tcPr>
          <w:p w:rsidR="00D00C3E" w:rsidRDefault="00D00C3E">
            <w:pPr>
              <w:pStyle w:val="ConsPlusNormal"/>
            </w:pPr>
          </w:p>
        </w:tc>
      </w:tr>
      <w:tr w:rsidR="00D00C3E">
        <w:tc>
          <w:tcPr>
            <w:tcW w:w="4535" w:type="dxa"/>
          </w:tcPr>
          <w:p w:rsidR="00D00C3E" w:rsidRDefault="00D00C3E">
            <w:pPr>
              <w:pStyle w:val="ConsPlusNormal"/>
            </w:pPr>
            <w:r>
              <w:t>Телефон (факс) авиаперевозчика</w:t>
            </w:r>
          </w:p>
        </w:tc>
        <w:tc>
          <w:tcPr>
            <w:tcW w:w="4535" w:type="dxa"/>
          </w:tcPr>
          <w:p w:rsidR="00D00C3E" w:rsidRDefault="00D00C3E">
            <w:pPr>
              <w:pStyle w:val="ConsPlusNormal"/>
            </w:pPr>
          </w:p>
        </w:tc>
      </w:tr>
      <w:tr w:rsidR="00D00C3E">
        <w:tc>
          <w:tcPr>
            <w:tcW w:w="4535" w:type="dxa"/>
          </w:tcPr>
          <w:p w:rsidR="00D00C3E" w:rsidRDefault="00D00C3E">
            <w:pPr>
              <w:pStyle w:val="ConsPlusNormal"/>
            </w:pPr>
          </w:p>
        </w:tc>
        <w:tc>
          <w:tcPr>
            <w:tcW w:w="4535" w:type="dxa"/>
          </w:tcPr>
          <w:p w:rsidR="00D00C3E" w:rsidRDefault="00D00C3E">
            <w:pPr>
              <w:pStyle w:val="ConsPlusNormal"/>
            </w:pPr>
          </w:p>
        </w:tc>
      </w:tr>
      <w:tr w:rsidR="00D00C3E">
        <w:tc>
          <w:tcPr>
            <w:tcW w:w="4535" w:type="dxa"/>
          </w:tcPr>
          <w:p w:rsidR="00D00C3E" w:rsidRDefault="00D00C3E">
            <w:pPr>
              <w:pStyle w:val="ConsPlusNormal"/>
            </w:pPr>
            <w:r>
              <w:t>ИНН/КПП авиаперевозчика</w:t>
            </w:r>
          </w:p>
        </w:tc>
        <w:tc>
          <w:tcPr>
            <w:tcW w:w="4535" w:type="dxa"/>
          </w:tcPr>
          <w:p w:rsidR="00D00C3E" w:rsidRDefault="00D00C3E">
            <w:pPr>
              <w:pStyle w:val="ConsPlusNormal"/>
            </w:pPr>
          </w:p>
        </w:tc>
      </w:tr>
      <w:tr w:rsidR="00D00C3E">
        <w:tc>
          <w:tcPr>
            <w:tcW w:w="4535" w:type="dxa"/>
          </w:tcPr>
          <w:p w:rsidR="00D00C3E" w:rsidRDefault="00D00C3E">
            <w:pPr>
              <w:pStyle w:val="ConsPlusNormal"/>
            </w:pPr>
          </w:p>
        </w:tc>
        <w:tc>
          <w:tcPr>
            <w:tcW w:w="4535" w:type="dxa"/>
          </w:tcPr>
          <w:p w:rsidR="00D00C3E" w:rsidRDefault="00D00C3E">
            <w:pPr>
              <w:pStyle w:val="ConsPlusNormal"/>
            </w:pPr>
          </w:p>
        </w:tc>
      </w:tr>
      <w:tr w:rsidR="00D00C3E">
        <w:tc>
          <w:tcPr>
            <w:tcW w:w="4535" w:type="dxa"/>
          </w:tcPr>
          <w:p w:rsidR="00D00C3E" w:rsidRDefault="00D00C3E">
            <w:pPr>
              <w:pStyle w:val="ConsPlusNormal"/>
            </w:pPr>
            <w:r>
              <w:t>ОГРН авиаперевозчика</w:t>
            </w:r>
          </w:p>
        </w:tc>
        <w:tc>
          <w:tcPr>
            <w:tcW w:w="4535" w:type="dxa"/>
          </w:tcPr>
          <w:p w:rsidR="00D00C3E" w:rsidRDefault="00D00C3E">
            <w:pPr>
              <w:pStyle w:val="ConsPlusNormal"/>
            </w:pPr>
          </w:p>
        </w:tc>
      </w:tr>
      <w:tr w:rsidR="00D00C3E">
        <w:tc>
          <w:tcPr>
            <w:tcW w:w="4535" w:type="dxa"/>
          </w:tcPr>
          <w:p w:rsidR="00D00C3E" w:rsidRDefault="00D00C3E">
            <w:pPr>
              <w:pStyle w:val="ConsPlusNormal"/>
            </w:pPr>
          </w:p>
        </w:tc>
        <w:tc>
          <w:tcPr>
            <w:tcW w:w="4535" w:type="dxa"/>
          </w:tcPr>
          <w:p w:rsidR="00D00C3E" w:rsidRDefault="00D00C3E">
            <w:pPr>
              <w:pStyle w:val="ConsPlusNormal"/>
            </w:pPr>
          </w:p>
        </w:tc>
      </w:tr>
      <w:tr w:rsidR="00D00C3E">
        <w:tc>
          <w:tcPr>
            <w:tcW w:w="4535" w:type="dxa"/>
          </w:tcPr>
          <w:p w:rsidR="00D00C3E" w:rsidRDefault="00D00C3E">
            <w:pPr>
              <w:pStyle w:val="ConsPlusNormal"/>
            </w:pPr>
            <w:hyperlink r:id="rId78">
              <w:r>
                <w:rPr>
                  <w:color w:val="0000FF"/>
                </w:rPr>
                <w:t>ОКВЭД</w:t>
              </w:r>
            </w:hyperlink>
            <w:r>
              <w:t xml:space="preserve"> авиаперевозчика</w:t>
            </w:r>
          </w:p>
        </w:tc>
        <w:tc>
          <w:tcPr>
            <w:tcW w:w="4535" w:type="dxa"/>
          </w:tcPr>
          <w:p w:rsidR="00D00C3E" w:rsidRDefault="00D00C3E">
            <w:pPr>
              <w:pStyle w:val="ConsPlusNormal"/>
            </w:pPr>
          </w:p>
        </w:tc>
      </w:tr>
      <w:tr w:rsidR="00D00C3E">
        <w:tc>
          <w:tcPr>
            <w:tcW w:w="4535" w:type="dxa"/>
          </w:tcPr>
          <w:p w:rsidR="00D00C3E" w:rsidRDefault="00D00C3E">
            <w:pPr>
              <w:pStyle w:val="ConsPlusNormal"/>
            </w:pPr>
          </w:p>
        </w:tc>
        <w:tc>
          <w:tcPr>
            <w:tcW w:w="4535" w:type="dxa"/>
          </w:tcPr>
          <w:p w:rsidR="00D00C3E" w:rsidRDefault="00D00C3E">
            <w:pPr>
              <w:pStyle w:val="ConsPlusNormal"/>
            </w:pPr>
          </w:p>
        </w:tc>
      </w:tr>
      <w:tr w:rsidR="00D00C3E">
        <w:tc>
          <w:tcPr>
            <w:tcW w:w="4535" w:type="dxa"/>
          </w:tcPr>
          <w:p w:rsidR="00D00C3E" w:rsidRDefault="00D00C3E">
            <w:pPr>
              <w:pStyle w:val="ConsPlusNormal"/>
            </w:pPr>
            <w:r>
              <w:t>Полное наименование учреждения банка</w:t>
            </w:r>
          </w:p>
        </w:tc>
        <w:tc>
          <w:tcPr>
            <w:tcW w:w="4535" w:type="dxa"/>
          </w:tcPr>
          <w:p w:rsidR="00D00C3E" w:rsidRDefault="00D00C3E">
            <w:pPr>
              <w:pStyle w:val="ConsPlusNormal"/>
            </w:pPr>
          </w:p>
        </w:tc>
      </w:tr>
      <w:tr w:rsidR="00D00C3E">
        <w:tc>
          <w:tcPr>
            <w:tcW w:w="4535" w:type="dxa"/>
          </w:tcPr>
          <w:p w:rsidR="00D00C3E" w:rsidRDefault="00D00C3E">
            <w:pPr>
              <w:pStyle w:val="ConsPlusNormal"/>
            </w:pPr>
          </w:p>
        </w:tc>
        <w:tc>
          <w:tcPr>
            <w:tcW w:w="4535" w:type="dxa"/>
          </w:tcPr>
          <w:p w:rsidR="00D00C3E" w:rsidRDefault="00D00C3E">
            <w:pPr>
              <w:pStyle w:val="ConsPlusNormal"/>
            </w:pPr>
          </w:p>
        </w:tc>
      </w:tr>
      <w:tr w:rsidR="00D00C3E">
        <w:tc>
          <w:tcPr>
            <w:tcW w:w="4535" w:type="dxa"/>
          </w:tcPr>
          <w:p w:rsidR="00D00C3E" w:rsidRDefault="00D00C3E">
            <w:pPr>
              <w:pStyle w:val="ConsPlusNormal"/>
            </w:pPr>
            <w:r>
              <w:t>БИК банка</w:t>
            </w:r>
          </w:p>
        </w:tc>
        <w:tc>
          <w:tcPr>
            <w:tcW w:w="4535" w:type="dxa"/>
          </w:tcPr>
          <w:p w:rsidR="00D00C3E" w:rsidRDefault="00D00C3E">
            <w:pPr>
              <w:pStyle w:val="ConsPlusNormal"/>
            </w:pPr>
          </w:p>
        </w:tc>
      </w:tr>
      <w:tr w:rsidR="00D00C3E">
        <w:tc>
          <w:tcPr>
            <w:tcW w:w="4535" w:type="dxa"/>
          </w:tcPr>
          <w:p w:rsidR="00D00C3E" w:rsidRDefault="00D00C3E">
            <w:pPr>
              <w:pStyle w:val="ConsPlusNormal"/>
            </w:pPr>
          </w:p>
        </w:tc>
        <w:tc>
          <w:tcPr>
            <w:tcW w:w="4535" w:type="dxa"/>
          </w:tcPr>
          <w:p w:rsidR="00D00C3E" w:rsidRDefault="00D00C3E">
            <w:pPr>
              <w:pStyle w:val="ConsPlusNormal"/>
            </w:pPr>
          </w:p>
        </w:tc>
      </w:tr>
      <w:tr w:rsidR="00D00C3E">
        <w:tc>
          <w:tcPr>
            <w:tcW w:w="4535" w:type="dxa"/>
          </w:tcPr>
          <w:p w:rsidR="00D00C3E" w:rsidRDefault="00D00C3E">
            <w:pPr>
              <w:pStyle w:val="ConsPlusNormal"/>
            </w:pPr>
            <w:r>
              <w:t>Расчетный счет авиаперевозчика</w:t>
            </w:r>
          </w:p>
        </w:tc>
        <w:tc>
          <w:tcPr>
            <w:tcW w:w="4535" w:type="dxa"/>
          </w:tcPr>
          <w:p w:rsidR="00D00C3E" w:rsidRDefault="00D00C3E">
            <w:pPr>
              <w:pStyle w:val="ConsPlusNormal"/>
            </w:pPr>
          </w:p>
        </w:tc>
      </w:tr>
      <w:tr w:rsidR="00D00C3E">
        <w:tc>
          <w:tcPr>
            <w:tcW w:w="4535" w:type="dxa"/>
          </w:tcPr>
          <w:p w:rsidR="00D00C3E" w:rsidRDefault="00D00C3E">
            <w:pPr>
              <w:pStyle w:val="ConsPlusNormal"/>
            </w:pPr>
          </w:p>
        </w:tc>
        <w:tc>
          <w:tcPr>
            <w:tcW w:w="4535" w:type="dxa"/>
          </w:tcPr>
          <w:p w:rsidR="00D00C3E" w:rsidRDefault="00D00C3E">
            <w:pPr>
              <w:pStyle w:val="ConsPlusNormal"/>
            </w:pPr>
          </w:p>
        </w:tc>
      </w:tr>
      <w:tr w:rsidR="00D00C3E">
        <w:tc>
          <w:tcPr>
            <w:tcW w:w="4535" w:type="dxa"/>
          </w:tcPr>
          <w:p w:rsidR="00D00C3E" w:rsidRDefault="00D00C3E">
            <w:pPr>
              <w:pStyle w:val="ConsPlusNormal"/>
            </w:pPr>
            <w:r>
              <w:t>Корреспондентский счет банка</w:t>
            </w:r>
          </w:p>
        </w:tc>
        <w:tc>
          <w:tcPr>
            <w:tcW w:w="4535" w:type="dxa"/>
          </w:tcPr>
          <w:p w:rsidR="00D00C3E" w:rsidRDefault="00D00C3E">
            <w:pPr>
              <w:pStyle w:val="ConsPlusNormal"/>
            </w:pPr>
          </w:p>
        </w:tc>
      </w:tr>
      <w:tr w:rsidR="00D00C3E">
        <w:tc>
          <w:tcPr>
            <w:tcW w:w="4535" w:type="dxa"/>
          </w:tcPr>
          <w:p w:rsidR="00D00C3E" w:rsidRDefault="00D00C3E">
            <w:pPr>
              <w:pStyle w:val="ConsPlusNormal"/>
            </w:pPr>
          </w:p>
        </w:tc>
        <w:tc>
          <w:tcPr>
            <w:tcW w:w="4535" w:type="dxa"/>
          </w:tcPr>
          <w:p w:rsidR="00D00C3E" w:rsidRDefault="00D00C3E">
            <w:pPr>
              <w:pStyle w:val="ConsPlusNormal"/>
            </w:pPr>
          </w:p>
        </w:tc>
      </w:tr>
      <w:tr w:rsidR="00D00C3E">
        <w:tc>
          <w:tcPr>
            <w:tcW w:w="4535" w:type="dxa"/>
          </w:tcPr>
          <w:p w:rsidR="00D00C3E" w:rsidRDefault="00D00C3E">
            <w:pPr>
              <w:pStyle w:val="ConsPlusNormal"/>
            </w:pPr>
            <w:r>
              <w:t>Ф.И.О. руководителя авиаперевозчика</w:t>
            </w:r>
          </w:p>
        </w:tc>
        <w:tc>
          <w:tcPr>
            <w:tcW w:w="4535" w:type="dxa"/>
          </w:tcPr>
          <w:p w:rsidR="00D00C3E" w:rsidRDefault="00D00C3E">
            <w:pPr>
              <w:pStyle w:val="ConsPlusNormal"/>
            </w:pPr>
          </w:p>
        </w:tc>
      </w:tr>
    </w:tbl>
    <w:p w:rsidR="00D00C3E" w:rsidRDefault="00D00C3E">
      <w:pPr>
        <w:pStyle w:val="ConsPlusNormal"/>
        <w:ind w:firstLine="540"/>
        <w:jc w:val="both"/>
      </w:pPr>
    </w:p>
    <w:p w:rsidR="00D00C3E" w:rsidRDefault="00D00C3E">
      <w:pPr>
        <w:pStyle w:val="ConsPlusNonformat"/>
        <w:jc w:val="both"/>
      </w:pPr>
      <w:r>
        <w:t xml:space="preserve">    От имени ______________________________________________________________</w:t>
      </w:r>
    </w:p>
    <w:p w:rsidR="00D00C3E" w:rsidRDefault="00D00C3E">
      <w:pPr>
        <w:pStyle w:val="ConsPlusNonformat"/>
        <w:jc w:val="both"/>
      </w:pPr>
      <w:r>
        <w:t xml:space="preserve">                             (наименование авиаперевозчика)</w:t>
      </w:r>
    </w:p>
    <w:p w:rsidR="00D00C3E" w:rsidRDefault="00D00C3E">
      <w:pPr>
        <w:pStyle w:val="ConsPlusNonformat"/>
        <w:jc w:val="both"/>
      </w:pPr>
      <w:r>
        <w:t>подтверждаю по состоянию на "__" __________ 20__ года:</w:t>
      </w:r>
    </w:p>
    <w:p w:rsidR="00D00C3E" w:rsidRDefault="00D00C3E">
      <w:pPr>
        <w:pStyle w:val="ConsPlusNonformat"/>
        <w:jc w:val="both"/>
      </w:pPr>
      <w:r>
        <w:t xml:space="preserve">    соответствие требованиям, установленным </w:t>
      </w:r>
      <w:hyperlink w:anchor="P92">
        <w:r>
          <w:rPr>
            <w:color w:val="0000FF"/>
          </w:rPr>
          <w:t>пунктом 9</w:t>
        </w:r>
      </w:hyperlink>
      <w:r>
        <w:t xml:space="preserve"> Правил, а именно:</w:t>
      </w:r>
    </w:p>
    <w:p w:rsidR="00D00C3E" w:rsidRDefault="00D00C3E">
      <w:pPr>
        <w:pStyle w:val="ConsPlusNonformat"/>
        <w:jc w:val="both"/>
      </w:pPr>
      <w:r>
        <w:t xml:space="preserve">    отсутствие   неисполненной   обязанности  по  уплате  налогов,  сборов,</w:t>
      </w:r>
    </w:p>
    <w:p w:rsidR="00D00C3E" w:rsidRDefault="00D00C3E">
      <w:pPr>
        <w:pStyle w:val="ConsPlusNonformat"/>
        <w:jc w:val="both"/>
      </w:pPr>
      <w:r>
        <w:t>страховых   взносов,   пеней,   штрафов,  процентов,  подлежащих  уплате  в</w:t>
      </w:r>
    </w:p>
    <w:p w:rsidR="00D00C3E" w:rsidRDefault="00D00C3E">
      <w:pPr>
        <w:pStyle w:val="ConsPlusNonformat"/>
        <w:jc w:val="both"/>
      </w:pPr>
      <w:r>
        <w:t>соответствии с законодательством Российской Федерации о налогах и сборах;</w:t>
      </w:r>
    </w:p>
    <w:p w:rsidR="00D00C3E" w:rsidRDefault="00D00C3E">
      <w:pPr>
        <w:pStyle w:val="ConsPlusNonformat"/>
        <w:jc w:val="both"/>
      </w:pPr>
      <w:r>
        <w:t xml:space="preserve">    отсутствие  просроченной  задолженности по возврату в бюджет Удмуртской</w:t>
      </w:r>
    </w:p>
    <w:p w:rsidR="00D00C3E" w:rsidRDefault="00D00C3E">
      <w:pPr>
        <w:pStyle w:val="ConsPlusNonformat"/>
        <w:jc w:val="both"/>
      </w:pPr>
      <w:r>
        <w:t>Республики  субсидий,  бюджетных  инвестиций, предоставленных в том числе в</w:t>
      </w:r>
    </w:p>
    <w:p w:rsidR="00D00C3E" w:rsidRDefault="00D00C3E">
      <w:pPr>
        <w:pStyle w:val="ConsPlusNonformat"/>
        <w:jc w:val="both"/>
      </w:pPr>
      <w:r>
        <w:t>соответствии   с   иными   правовыми  актами,  а  также  иной  просроченной</w:t>
      </w:r>
    </w:p>
    <w:p w:rsidR="00D00C3E" w:rsidRDefault="00D00C3E">
      <w:pPr>
        <w:pStyle w:val="ConsPlusNonformat"/>
        <w:jc w:val="both"/>
      </w:pPr>
      <w:r>
        <w:t>(неурегулированной)   задолженности   по   денежным   обязательствам  перед</w:t>
      </w:r>
    </w:p>
    <w:p w:rsidR="00D00C3E" w:rsidRDefault="00D00C3E">
      <w:pPr>
        <w:pStyle w:val="ConsPlusNonformat"/>
        <w:jc w:val="both"/>
      </w:pPr>
      <w:r>
        <w:t>Удмуртской Республикой;</w:t>
      </w:r>
    </w:p>
    <w:p w:rsidR="00D00C3E" w:rsidRDefault="00D00C3E">
      <w:pPr>
        <w:pStyle w:val="ConsPlusNonformat"/>
        <w:jc w:val="both"/>
      </w:pPr>
      <w:r>
        <w:t xml:space="preserve">    о  том,  что  не  нахожусь  в  процессе  реорганизации  (за исключением</w:t>
      </w:r>
    </w:p>
    <w:p w:rsidR="00D00C3E" w:rsidRDefault="00D00C3E">
      <w:pPr>
        <w:pStyle w:val="ConsPlusNonformat"/>
        <w:jc w:val="both"/>
      </w:pPr>
      <w:r>
        <w:t>реорганизации  в  форме  присоединения  к  юридическому  лицу,  являющемуся</w:t>
      </w:r>
    </w:p>
    <w:p w:rsidR="00D00C3E" w:rsidRDefault="00D00C3E">
      <w:pPr>
        <w:pStyle w:val="ConsPlusNonformat"/>
        <w:jc w:val="both"/>
      </w:pPr>
      <w:r>
        <w:t>участником отбора, другого юридического лица), ликвидации, в отношении меня</w:t>
      </w:r>
    </w:p>
    <w:p w:rsidR="00D00C3E" w:rsidRDefault="00D00C3E">
      <w:pPr>
        <w:pStyle w:val="ConsPlusNonformat"/>
        <w:jc w:val="both"/>
      </w:pPr>
      <w:r>
        <w:t>не введена процедура банкротства, деятельность не приостановлена в порядке,</w:t>
      </w:r>
    </w:p>
    <w:p w:rsidR="00D00C3E" w:rsidRDefault="00D00C3E">
      <w:pPr>
        <w:pStyle w:val="ConsPlusNonformat"/>
        <w:jc w:val="both"/>
      </w:pPr>
      <w:r>
        <w:t>предусмотренном     законодательством     Российской     Федерации     (для</w:t>
      </w:r>
    </w:p>
    <w:p w:rsidR="00D00C3E" w:rsidRDefault="00D00C3E">
      <w:pPr>
        <w:pStyle w:val="ConsPlusNonformat"/>
        <w:jc w:val="both"/>
      </w:pPr>
      <w:r>
        <w:t>авиаперевозчиков - юридических лиц);</w:t>
      </w:r>
    </w:p>
    <w:p w:rsidR="00D00C3E" w:rsidRDefault="00D00C3E">
      <w:pPr>
        <w:pStyle w:val="ConsPlusNonformat"/>
        <w:jc w:val="both"/>
      </w:pPr>
      <w:r>
        <w:t xml:space="preserve">    о  том,  что  не  прекратил  деятельность  в  качестве  индивидуального</w:t>
      </w:r>
    </w:p>
    <w:p w:rsidR="00D00C3E" w:rsidRDefault="00D00C3E">
      <w:pPr>
        <w:pStyle w:val="ConsPlusNonformat"/>
        <w:jc w:val="both"/>
      </w:pPr>
      <w:r>
        <w:t>предпринимателя (для авиаперевозчиков - индивидуальных предпринимателей);</w:t>
      </w:r>
    </w:p>
    <w:p w:rsidR="00D00C3E" w:rsidRDefault="00D00C3E">
      <w:pPr>
        <w:pStyle w:val="ConsPlusNonformat"/>
        <w:jc w:val="both"/>
      </w:pPr>
      <w:r>
        <w:t xml:space="preserve">    о том, что не являюсь иностранным юридическим лицом, в том числе местом</w:t>
      </w:r>
    </w:p>
    <w:p w:rsidR="00D00C3E" w:rsidRDefault="00D00C3E">
      <w:pPr>
        <w:pStyle w:val="ConsPlusNonformat"/>
        <w:jc w:val="both"/>
      </w:pPr>
      <w:r>
        <w:t>регистрации  которого  является  государство  или  территория, включенные в</w:t>
      </w:r>
    </w:p>
    <w:p w:rsidR="00D00C3E" w:rsidRDefault="00D00C3E">
      <w:pPr>
        <w:pStyle w:val="ConsPlusNonformat"/>
        <w:jc w:val="both"/>
      </w:pPr>
      <w:r>
        <w:t>утверждаемый   Министерством   финансов   Российской   Федерации   перечень</w:t>
      </w:r>
    </w:p>
    <w:p w:rsidR="00D00C3E" w:rsidRDefault="00D00C3E">
      <w:pPr>
        <w:pStyle w:val="ConsPlusNonformat"/>
        <w:jc w:val="both"/>
      </w:pPr>
      <w:r>
        <w:t>государств   и  территорий,  используемых  для  промежуточного  (офшорного)</w:t>
      </w:r>
    </w:p>
    <w:p w:rsidR="00D00C3E" w:rsidRDefault="00D00C3E">
      <w:pPr>
        <w:pStyle w:val="ConsPlusNonformat"/>
        <w:jc w:val="both"/>
      </w:pPr>
      <w:r>
        <w:t>владения  активами  в  Российской  Федерации (далее - офшорные компании), а</w:t>
      </w:r>
    </w:p>
    <w:p w:rsidR="00D00C3E" w:rsidRDefault="00D00C3E">
      <w:pPr>
        <w:pStyle w:val="ConsPlusNonformat"/>
        <w:jc w:val="both"/>
      </w:pPr>
      <w:r>
        <w:t>также  российским  юридическим  лицом,  в  уставном  (складочном)  капитале</w:t>
      </w:r>
    </w:p>
    <w:p w:rsidR="00D00C3E" w:rsidRDefault="00D00C3E">
      <w:pPr>
        <w:pStyle w:val="ConsPlusNonformat"/>
        <w:jc w:val="both"/>
      </w:pPr>
      <w:r>
        <w:t>которого  доля  прямого или косвенного (через третьих лиц) участия офшорных</w:t>
      </w:r>
    </w:p>
    <w:p w:rsidR="00D00C3E" w:rsidRDefault="00D00C3E">
      <w:pPr>
        <w:pStyle w:val="ConsPlusNonformat"/>
        <w:jc w:val="both"/>
      </w:pPr>
      <w:r>
        <w:t>компаний  в совокупности превышает 25 процентов (если иное не предусмотрено</w:t>
      </w:r>
    </w:p>
    <w:p w:rsidR="00D00C3E" w:rsidRDefault="00D00C3E">
      <w:pPr>
        <w:pStyle w:val="ConsPlusNonformat"/>
        <w:jc w:val="both"/>
      </w:pPr>
      <w:r>
        <w:t>законодательством Российской Федерации);</w:t>
      </w:r>
    </w:p>
    <w:p w:rsidR="00D00C3E" w:rsidRDefault="00D00C3E">
      <w:pPr>
        <w:pStyle w:val="ConsPlusNonformat"/>
        <w:jc w:val="both"/>
      </w:pPr>
      <w:r>
        <w:t xml:space="preserve">    о  том,  что  не  получаю  средства из бюджета Удмуртской Республики на</w:t>
      </w:r>
    </w:p>
    <w:p w:rsidR="00D00C3E" w:rsidRDefault="00D00C3E">
      <w:pPr>
        <w:pStyle w:val="ConsPlusNonformat"/>
        <w:jc w:val="both"/>
      </w:pPr>
      <w:r>
        <w:t>основании  иных  нормативных  правовых актов Удмуртской Республики на цели,</w:t>
      </w:r>
    </w:p>
    <w:p w:rsidR="00D00C3E" w:rsidRDefault="00D00C3E">
      <w:pPr>
        <w:pStyle w:val="ConsPlusNonformat"/>
        <w:jc w:val="both"/>
      </w:pPr>
      <w:r>
        <w:t xml:space="preserve">установленные </w:t>
      </w:r>
      <w:hyperlink w:anchor="P60">
        <w:r>
          <w:rPr>
            <w:color w:val="0000FF"/>
          </w:rPr>
          <w:t>пунктом 3</w:t>
        </w:r>
      </w:hyperlink>
      <w:r>
        <w:t xml:space="preserve"> Правил;</w:t>
      </w:r>
    </w:p>
    <w:p w:rsidR="00D00C3E" w:rsidRDefault="00D00C3E">
      <w:pPr>
        <w:pStyle w:val="ConsPlusNonformat"/>
        <w:jc w:val="both"/>
      </w:pPr>
      <w:r>
        <w:t xml:space="preserve">    выражаю  согласие  на  проведение  Министерством транспорта и дорожного</w:t>
      </w:r>
    </w:p>
    <w:p w:rsidR="00D00C3E" w:rsidRDefault="00D00C3E">
      <w:pPr>
        <w:pStyle w:val="ConsPlusNonformat"/>
        <w:jc w:val="both"/>
      </w:pPr>
      <w:r>
        <w:t>хозяйства  Удмуртской  Республики  проверок  соблюдения  порядка  и условий</w:t>
      </w:r>
    </w:p>
    <w:p w:rsidR="00D00C3E" w:rsidRDefault="00D00C3E">
      <w:pPr>
        <w:pStyle w:val="ConsPlusNonformat"/>
        <w:jc w:val="both"/>
      </w:pPr>
      <w:r>
        <w:t>предоставления  субсидии,  в  том  числе  в части достижения результатов ее</w:t>
      </w:r>
    </w:p>
    <w:p w:rsidR="00D00C3E" w:rsidRDefault="00D00C3E">
      <w:pPr>
        <w:pStyle w:val="ConsPlusNonformat"/>
        <w:jc w:val="both"/>
      </w:pPr>
      <w:r>
        <w:t>предоставления,   а   также   проверок  Министерством  финансов  Удмуртской</w:t>
      </w:r>
    </w:p>
    <w:p w:rsidR="00D00C3E" w:rsidRDefault="00D00C3E">
      <w:pPr>
        <w:pStyle w:val="ConsPlusNonformat"/>
        <w:jc w:val="both"/>
      </w:pPr>
      <w:r>
        <w:t>Республики  и Государственным контрольным комитетом Удмуртской Республики в</w:t>
      </w:r>
    </w:p>
    <w:p w:rsidR="00D00C3E" w:rsidRDefault="00D00C3E">
      <w:pPr>
        <w:pStyle w:val="ConsPlusNonformat"/>
        <w:jc w:val="both"/>
      </w:pPr>
      <w:r>
        <w:t xml:space="preserve">соответствии  со  </w:t>
      </w:r>
      <w:hyperlink r:id="rId79">
        <w:r>
          <w:rPr>
            <w:color w:val="0000FF"/>
          </w:rPr>
          <w:t>статьями  268.1</w:t>
        </w:r>
      </w:hyperlink>
      <w:r>
        <w:t xml:space="preserve">  и  </w:t>
      </w:r>
      <w:hyperlink r:id="rId80">
        <w:r>
          <w:rPr>
            <w:color w:val="0000FF"/>
          </w:rPr>
          <w:t>269.2</w:t>
        </w:r>
      </w:hyperlink>
      <w:r>
        <w:t xml:space="preserve">  Бюджетного  кодекса Российской</w:t>
      </w:r>
    </w:p>
    <w:p w:rsidR="00D00C3E" w:rsidRDefault="00D00C3E">
      <w:pPr>
        <w:pStyle w:val="ConsPlusNonformat"/>
        <w:jc w:val="both"/>
      </w:pPr>
      <w:r>
        <w:t>Федерации,  на публикацию (размещение) в информационно-телекоммуникационной</w:t>
      </w:r>
    </w:p>
    <w:p w:rsidR="00D00C3E" w:rsidRDefault="00D00C3E">
      <w:pPr>
        <w:pStyle w:val="ConsPlusNonformat"/>
        <w:jc w:val="both"/>
      </w:pPr>
      <w:r>
        <w:t>сети                 "Интернет"                 информации                о</w:t>
      </w:r>
    </w:p>
    <w:p w:rsidR="00D00C3E" w:rsidRDefault="00D00C3E">
      <w:pPr>
        <w:pStyle w:val="ConsPlusNonformat"/>
        <w:jc w:val="both"/>
      </w:pPr>
      <w:r>
        <w:t>____________________________________________________, в том числе связанной</w:t>
      </w:r>
    </w:p>
    <w:p w:rsidR="00D00C3E" w:rsidRDefault="00D00C3E">
      <w:pPr>
        <w:pStyle w:val="ConsPlusNonformat"/>
        <w:jc w:val="both"/>
      </w:pPr>
      <w:r>
        <w:t xml:space="preserve">          (наименование авиаперевозчика)</w:t>
      </w:r>
    </w:p>
    <w:p w:rsidR="00D00C3E" w:rsidRDefault="00D00C3E">
      <w:pPr>
        <w:pStyle w:val="ConsPlusNonformat"/>
        <w:jc w:val="both"/>
      </w:pPr>
      <w:r>
        <w:t>с проводимым отбором для предоставления субсидии, и о настоящей заявке.</w:t>
      </w:r>
    </w:p>
    <w:p w:rsidR="00D00C3E" w:rsidRDefault="00D00C3E">
      <w:pPr>
        <w:pStyle w:val="ConsPlusNonformat"/>
        <w:jc w:val="both"/>
      </w:pPr>
    </w:p>
    <w:p w:rsidR="00D00C3E" w:rsidRDefault="00D00C3E">
      <w:pPr>
        <w:pStyle w:val="ConsPlusNonformat"/>
        <w:jc w:val="both"/>
      </w:pPr>
      <w:r>
        <w:t xml:space="preserve">    Приложения:</w:t>
      </w:r>
    </w:p>
    <w:p w:rsidR="00D00C3E" w:rsidRDefault="00D00C3E">
      <w:pPr>
        <w:pStyle w:val="ConsPlusNonformat"/>
        <w:jc w:val="both"/>
      </w:pPr>
      <w:r>
        <w:t xml:space="preserve">    1. </w:t>
      </w:r>
      <w:hyperlink w:anchor="P673">
        <w:r>
          <w:rPr>
            <w:color w:val="0000FF"/>
          </w:rPr>
          <w:t>Расчет</w:t>
        </w:r>
      </w:hyperlink>
      <w:r>
        <w:t xml:space="preserve"> размера субсидии на _________год.</w:t>
      </w:r>
    </w:p>
    <w:p w:rsidR="00D00C3E" w:rsidRDefault="00D00C3E">
      <w:pPr>
        <w:pStyle w:val="ConsPlusNonformat"/>
        <w:jc w:val="both"/>
      </w:pPr>
      <w:r>
        <w:t xml:space="preserve">    2.</w:t>
      </w:r>
    </w:p>
    <w:p w:rsidR="00D00C3E" w:rsidRDefault="00D00C3E">
      <w:pPr>
        <w:pStyle w:val="ConsPlusNonformat"/>
        <w:jc w:val="both"/>
      </w:pPr>
      <w:r>
        <w:t xml:space="preserve">    3.</w:t>
      </w:r>
    </w:p>
    <w:p w:rsidR="00D00C3E" w:rsidRDefault="00D00C3E">
      <w:pPr>
        <w:pStyle w:val="ConsPlusNonformat"/>
        <w:jc w:val="both"/>
      </w:pPr>
    </w:p>
    <w:p w:rsidR="00D00C3E" w:rsidRDefault="00D00C3E">
      <w:pPr>
        <w:pStyle w:val="ConsPlusNonformat"/>
        <w:jc w:val="both"/>
      </w:pPr>
      <w:r>
        <w:t>_____________________________ ___________ _________________________________</w:t>
      </w:r>
    </w:p>
    <w:p w:rsidR="00D00C3E" w:rsidRDefault="00D00C3E">
      <w:pPr>
        <w:pStyle w:val="ConsPlusNonformat"/>
        <w:jc w:val="both"/>
      </w:pPr>
      <w:r>
        <w:t xml:space="preserve">   (наименование должности     (подпись)        (фамилия, инициалы)</w:t>
      </w:r>
    </w:p>
    <w:p w:rsidR="00D00C3E" w:rsidRDefault="00D00C3E">
      <w:pPr>
        <w:pStyle w:val="ConsPlusNonformat"/>
        <w:jc w:val="both"/>
      </w:pPr>
      <w:r>
        <w:t>руководителя авиаперевозчика)</w:t>
      </w:r>
    </w:p>
    <w:p w:rsidR="00D00C3E" w:rsidRDefault="00D00C3E">
      <w:pPr>
        <w:pStyle w:val="ConsPlusNonformat"/>
        <w:jc w:val="both"/>
      </w:pPr>
    </w:p>
    <w:p w:rsidR="00D00C3E" w:rsidRDefault="00D00C3E">
      <w:pPr>
        <w:pStyle w:val="ConsPlusNonformat"/>
        <w:jc w:val="both"/>
      </w:pPr>
      <w:r>
        <w:t>_____________________________ ___________ _________________________________</w:t>
      </w:r>
    </w:p>
    <w:p w:rsidR="00D00C3E" w:rsidRDefault="00D00C3E">
      <w:pPr>
        <w:pStyle w:val="ConsPlusNonformat"/>
        <w:jc w:val="both"/>
      </w:pPr>
      <w:r>
        <w:t>(наименование должности лица,  (подпись)        (фамилия, инициалы)</w:t>
      </w:r>
    </w:p>
    <w:p w:rsidR="00D00C3E" w:rsidRDefault="00D00C3E">
      <w:pPr>
        <w:pStyle w:val="ConsPlusNonformat"/>
        <w:jc w:val="both"/>
      </w:pPr>
      <w:r>
        <w:t xml:space="preserve"> ответственного за ведение</w:t>
      </w:r>
    </w:p>
    <w:p w:rsidR="00D00C3E" w:rsidRDefault="00D00C3E">
      <w:pPr>
        <w:pStyle w:val="ConsPlusNonformat"/>
        <w:jc w:val="both"/>
      </w:pPr>
      <w:r>
        <w:t xml:space="preserve">    бухгалтерского учета</w:t>
      </w:r>
    </w:p>
    <w:p w:rsidR="00D00C3E" w:rsidRDefault="00D00C3E">
      <w:pPr>
        <w:pStyle w:val="ConsPlusNonformat"/>
        <w:jc w:val="both"/>
      </w:pPr>
      <w:r>
        <w:t xml:space="preserve">      авиаперевозчика)</w:t>
      </w:r>
    </w:p>
    <w:p w:rsidR="00D00C3E" w:rsidRDefault="00D00C3E">
      <w:pPr>
        <w:pStyle w:val="ConsPlusNonformat"/>
        <w:jc w:val="both"/>
      </w:pPr>
    </w:p>
    <w:p w:rsidR="00D00C3E" w:rsidRDefault="00D00C3E">
      <w:pPr>
        <w:pStyle w:val="ConsPlusNonformat"/>
        <w:jc w:val="both"/>
      </w:pPr>
      <w:r>
        <w:t>М.П.</w:t>
      </w:r>
    </w:p>
    <w:p w:rsidR="00D00C3E" w:rsidRDefault="00D00C3E">
      <w:pPr>
        <w:pStyle w:val="ConsPlusNormal"/>
        <w:ind w:firstLine="540"/>
        <w:jc w:val="both"/>
      </w:pPr>
    </w:p>
    <w:p w:rsidR="00D00C3E" w:rsidRDefault="00D00C3E">
      <w:pPr>
        <w:pStyle w:val="ConsPlusNormal"/>
        <w:ind w:firstLine="540"/>
        <w:jc w:val="both"/>
      </w:pPr>
    </w:p>
    <w:p w:rsidR="00D00C3E" w:rsidRDefault="00D00C3E">
      <w:pPr>
        <w:pStyle w:val="ConsPlusNormal"/>
        <w:ind w:firstLine="540"/>
        <w:jc w:val="both"/>
      </w:pPr>
    </w:p>
    <w:p w:rsidR="00D00C3E" w:rsidRDefault="00D00C3E">
      <w:pPr>
        <w:pStyle w:val="ConsPlusNormal"/>
        <w:ind w:firstLine="540"/>
        <w:jc w:val="both"/>
      </w:pPr>
    </w:p>
    <w:p w:rsidR="00D00C3E" w:rsidRDefault="00D00C3E">
      <w:pPr>
        <w:pStyle w:val="ConsPlusNormal"/>
        <w:ind w:firstLine="540"/>
        <w:jc w:val="both"/>
      </w:pPr>
    </w:p>
    <w:p w:rsidR="00D00C3E" w:rsidRDefault="00D00C3E">
      <w:pPr>
        <w:pStyle w:val="ConsPlusNormal"/>
        <w:jc w:val="right"/>
        <w:outlineLvl w:val="2"/>
      </w:pPr>
      <w:r>
        <w:t>Приложение</w:t>
      </w:r>
    </w:p>
    <w:p w:rsidR="00D00C3E" w:rsidRDefault="00D00C3E">
      <w:pPr>
        <w:pStyle w:val="ConsPlusNormal"/>
        <w:jc w:val="right"/>
      </w:pPr>
      <w:r>
        <w:t>к заявке</w:t>
      </w:r>
    </w:p>
    <w:p w:rsidR="00D00C3E" w:rsidRDefault="00D00C3E">
      <w:pPr>
        <w:pStyle w:val="ConsPlusNormal"/>
        <w:jc w:val="right"/>
      </w:pPr>
      <w:r>
        <w:t>к отбору получателей</w:t>
      </w:r>
    </w:p>
    <w:p w:rsidR="00D00C3E" w:rsidRDefault="00D00C3E">
      <w:pPr>
        <w:pStyle w:val="ConsPlusNormal"/>
        <w:jc w:val="right"/>
      </w:pPr>
      <w:r>
        <w:t>субсидии из бюджета</w:t>
      </w:r>
    </w:p>
    <w:p w:rsidR="00D00C3E" w:rsidRDefault="00D00C3E">
      <w:pPr>
        <w:pStyle w:val="ConsPlusNormal"/>
        <w:jc w:val="right"/>
      </w:pPr>
      <w:r>
        <w:t>Удмуртской Республики</w:t>
      </w:r>
    </w:p>
    <w:p w:rsidR="00D00C3E" w:rsidRDefault="00D00C3E">
      <w:pPr>
        <w:pStyle w:val="ConsPlusNormal"/>
        <w:jc w:val="right"/>
      </w:pPr>
      <w:r>
        <w:t>на осуществление региональных</w:t>
      </w:r>
    </w:p>
    <w:p w:rsidR="00D00C3E" w:rsidRDefault="00D00C3E">
      <w:pPr>
        <w:pStyle w:val="ConsPlusNormal"/>
        <w:jc w:val="right"/>
      </w:pPr>
      <w:r>
        <w:t>воздушных перевозок</w:t>
      </w:r>
    </w:p>
    <w:p w:rsidR="00D00C3E" w:rsidRDefault="00D00C3E">
      <w:pPr>
        <w:pStyle w:val="ConsPlusNormal"/>
        <w:jc w:val="right"/>
      </w:pPr>
      <w:r>
        <w:t>пассажиров на территории</w:t>
      </w:r>
    </w:p>
    <w:p w:rsidR="00D00C3E" w:rsidRDefault="00D00C3E">
      <w:pPr>
        <w:pStyle w:val="ConsPlusNormal"/>
        <w:jc w:val="right"/>
      </w:pPr>
      <w:r>
        <w:t>Российской Федерации,</w:t>
      </w:r>
    </w:p>
    <w:p w:rsidR="00D00C3E" w:rsidRDefault="00D00C3E">
      <w:pPr>
        <w:pStyle w:val="ConsPlusNormal"/>
        <w:jc w:val="right"/>
      </w:pPr>
      <w:r>
        <w:t>выполняемых с территории</w:t>
      </w:r>
    </w:p>
    <w:p w:rsidR="00D00C3E" w:rsidRDefault="00D00C3E">
      <w:pPr>
        <w:pStyle w:val="ConsPlusNormal"/>
        <w:jc w:val="right"/>
      </w:pPr>
      <w:r>
        <w:t>Удмуртской Республики</w:t>
      </w:r>
    </w:p>
    <w:p w:rsidR="00D00C3E" w:rsidRDefault="00D00C3E">
      <w:pPr>
        <w:pStyle w:val="ConsPlusNormal"/>
        <w:ind w:firstLine="540"/>
        <w:jc w:val="both"/>
      </w:pPr>
    </w:p>
    <w:p w:rsidR="00D00C3E" w:rsidRDefault="00D00C3E">
      <w:pPr>
        <w:pStyle w:val="ConsPlusNonformat"/>
        <w:jc w:val="both"/>
      </w:pPr>
      <w:bookmarkStart w:id="26" w:name="P673"/>
      <w:bookmarkEnd w:id="26"/>
      <w:r>
        <w:t xml:space="preserve">                                  РАСЧЕТ</w:t>
      </w:r>
    </w:p>
    <w:p w:rsidR="00D00C3E" w:rsidRDefault="00D00C3E">
      <w:pPr>
        <w:pStyle w:val="ConsPlusNonformat"/>
        <w:jc w:val="both"/>
      </w:pPr>
      <w:r>
        <w:t xml:space="preserve">                 размера субсидии на _____________________</w:t>
      </w:r>
    </w:p>
    <w:p w:rsidR="00D00C3E" w:rsidRDefault="00D00C3E">
      <w:pPr>
        <w:pStyle w:val="ConsPlusNonformat"/>
        <w:jc w:val="both"/>
      </w:pPr>
      <w:r>
        <w:t xml:space="preserve">                                      (финансовый период)</w:t>
      </w:r>
    </w:p>
    <w:p w:rsidR="00D00C3E" w:rsidRDefault="00D00C3E">
      <w:pPr>
        <w:pStyle w:val="ConsPlusNormal"/>
        <w:ind w:firstLine="540"/>
        <w:jc w:val="both"/>
      </w:pPr>
    </w:p>
    <w:p w:rsidR="00D00C3E" w:rsidRDefault="00D00C3E">
      <w:pPr>
        <w:pStyle w:val="ConsPlusNormal"/>
        <w:sectPr w:rsidR="00D00C3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304"/>
        <w:gridCol w:w="1361"/>
        <w:gridCol w:w="737"/>
        <w:gridCol w:w="850"/>
        <w:gridCol w:w="907"/>
        <w:gridCol w:w="1020"/>
        <w:gridCol w:w="964"/>
        <w:gridCol w:w="1474"/>
        <w:gridCol w:w="1134"/>
        <w:gridCol w:w="2778"/>
      </w:tblGrid>
      <w:tr w:rsidR="00D00C3E">
        <w:tc>
          <w:tcPr>
            <w:tcW w:w="2381" w:type="dxa"/>
            <w:gridSpan w:val="2"/>
          </w:tcPr>
          <w:p w:rsidR="00D00C3E" w:rsidRDefault="00D00C3E">
            <w:pPr>
              <w:pStyle w:val="ConsPlusNormal"/>
              <w:jc w:val="center"/>
            </w:pPr>
            <w:r>
              <w:t>Наименование</w:t>
            </w:r>
          </w:p>
        </w:tc>
        <w:tc>
          <w:tcPr>
            <w:tcW w:w="1361" w:type="dxa"/>
            <w:vMerge w:val="restart"/>
          </w:tcPr>
          <w:p w:rsidR="00D00C3E" w:rsidRDefault="00D00C3E">
            <w:pPr>
              <w:pStyle w:val="ConsPlusNormal"/>
              <w:jc w:val="center"/>
            </w:pPr>
            <w:r>
              <w:t>Протяженность маршрута (расстояние в одну сторону), км</w:t>
            </w:r>
          </w:p>
        </w:tc>
        <w:tc>
          <w:tcPr>
            <w:tcW w:w="737" w:type="dxa"/>
            <w:vMerge w:val="restart"/>
          </w:tcPr>
          <w:p w:rsidR="00D00C3E" w:rsidRDefault="00D00C3E">
            <w:pPr>
              <w:pStyle w:val="ConsPlusNormal"/>
              <w:jc w:val="center"/>
            </w:pPr>
            <w:r>
              <w:t>Тип воздушного судна</w:t>
            </w:r>
          </w:p>
        </w:tc>
        <w:tc>
          <w:tcPr>
            <w:tcW w:w="850" w:type="dxa"/>
            <w:vMerge w:val="restart"/>
          </w:tcPr>
          <w:p w:rsidR="00D00C3E" w:rsidRDefault="00D00C3E">
            <w:pPr>
              <w:pStyle w:val="ConsPlusNormal"/>
              <w:jc w:val="center"/>
            </w:pPr>
            <w:r>
              <w:t>Количество кресел</w:t>
            </w:r>
          </w:p>
        </w:tc>
        <w:tc>
          <w:tcPr>
            <w:tcW w:w="907" w:type="dxa"/>
            <w:vMerge w:val="restart"/>
          </w:tcPr>
          <w:p w:rsidR="00D00C3E" w:rsidRDefault="00D00C3E">
            <w:pPr>
              <w:pStyle w:val="ConsPlusNormal"/>
              <w:jc w:val="center"/>
            </w:pPr>
            <w:r>
              <w:t>Период выполнения рейсов</w:t>
            </w:r>
          </w:p>
        </w:tc>
        <w:tc>
          <w:tcPr>
            <w:tcW w:w="1020" w:type="dxa"/>
            <w:vMerge w:val="restart"/>
          </w:tcPr>
          <w:p w:rsidR="00D00C3E" w:rsidRDefault="00D00C3E">
            <w:pPr>
              <w:pStyle w:val="ConsPlusNormal"/>
              <w:jc w:val="center"/>
            </w:pPr>
            <w:r>
              <w:t>Частота полетов в неделю</w:t>
            </w:r>
          </w:p>
        </w:tc>
        <w:tc>
          <w:tcPr>
            <w:tcW w:w="964" w:type="dxa"/>
            <w:vMerge w:val="restart"/>
          </w:tcPr>
          <w:p w:rsidR="00D00C3E" w:rsidRDefault="00D00C3E">
            <w:pPr>
              <w:pStyle w:val="ConsPlusNormal"/>
              <w:jc w:val="center"/>
            </w:pPr>
            <w:r>
              <w:t>Количество парных рейсов за период</w:t>
            </w:r>
          </w:p>
        </w:tc>
        <w:tc>
          <w:tcPr>
            <w:tcW w:w="1474" w:type="dxa"/>
            <w:vMerge w:val="restart"/>
          </w:tcPr>
          <w:p w:rsidR="00D00C3E" w:rsidRDefault="00D00C3E">
            <w:pPr>
              <w:pStyle w:val="ConsPlusNormal"/>
              <w:jc w:val="center"/>
            </w:pPr>
            <w:r>
              <w:t>Предельный размер субсидии на один рейс в одном направлении, рублей</w:t>
            </w:r>
          </w:p>
        </w:tc>
        <w:tc>
          <w:tcPr>
            <w:tcW w:w="1134" w:type="dxa"/>
            <w:vMerge w:val="restart"/>
          </w:tcPr>
          <w:p w:rsidR="00D00C3E" w:rsidRDefault="00D00C3E">
            <w:pPr>
              <w:pStyle w:val="ConsPlusNormal"/>
              <w:jc w:val="center"/>
            </w:pPr>
            <w:r>
              <w:t>Размер запрашиваемой субсидии, рублей</w:t>
            </w:r>
          </w:p>
        </w:tc>
        <w:tc>
          <w:tcPr>
            <w:tcW w:w="2778" w:type="dxa"/>
            <w:vMerge w:val="restart"/>
          </w:tcPr>
          <w:p w:rsidR="00D00C3E" w:rsidRDefault="00D00C3E">
            <w:pPr>
              <w:pStyle w:val="ConsPlusNormal"/>
              <w:jc w:val="center"/>
            </w:pPr>
            <w:r>
              <w:t>Планируемое значение комплексного показателя эффективности субсидирования предельного пассажирооборота</w:t>
            </w:r>
          </w:p>
        </w:tc>
      </w:tr>
      <w:tr w:rsidR="00D00C3E">
        <w:tc>
          <w:tcPr>
            <w:tcW w:w="1077" w:type="dxa"/>
          </w:tcPr>
          <w:p w:rsidR="00D00C3E" w:rsidRDefault="00D00C3E">
            <w:pPr>
              <w:pStyle w:val="ConsPlusNormal"/>
              <w:jc w:val="center"/>
            </w:pPr>
            <w:r>
              <w:t>аэропорт вылета</w:t>
            </w:r>
          </w:p>
        </w:tc>
        <w:tc>
          <w:tcPr>
            <w:tcW w:w="1304" w:type="dxa"/>
          </w:tcPr>
          <w:p w:rsidR="00D00C3E" w:rsidRDefault="00D00C3E">
            <w:pPr>
              <w:pStyle w:val="ConsPlusNormal"/>
              <w:jc w:val="center"/>
            </w:pPr>
            <w:r>
              <w:t>аэропорт назначения</w:t>
            </w:r>
          </w:p>
        </w:tc>
        <w:tc>
          <w:tcPr>
            <w:tcW w:w="1361" w:type="dxa"/>
            <w:vMerge/>
          </w:tcPr>
          <w:p w:rsidR="00D00C3E" w:rsidRDefault="00D00C3E">
            <w:pPr>
              <w:pStyle w:val="ConsPlusNormal"/>
            </w:pPr>
          </w:p>
        </w:tc>
        <w:tc>
          <w:tcPr>
            <w:tcW w:w="737" w:type="dxa"/>
            <w:vMerge/>
          </w:tcPr>
          <w:p w:rsidR="00D00C3E" w:rsidRDefault="00D00C3E">
            <w:pPr>
              <w:pStyle w:val="ConsPlusNormal"/>
            </w:pPr>
          </w:p>
        </w:tc>
        <w:tc>
          <w:tcPr>
            <w:tcW w:w="850" w:type="dxa"/>
            <w:vMerge/>
          </w:tcPr>
          <w:p w:rsidR="00D00C3E" w:rsidRDefault="00D00C3E">
            <w:pPr>
              <w:pStyle w:val="ConsPlusNormal"/>
            </w:pPr>
          </w:p>
        </w:tc>
        <w:tc>
          <w:tcPr>
            <w:tcW w:w="907" w:type="dxa"/>
            <w:vMerge/>
          </w:tcPr>
          <w:p w:rsidR="00D00C3E" w:rsidRDefault="00D00C3E">
            <w:pPr>
              <w:pStyle w:val="ConsPlusNormal"/>
            </w:pPr>
          </w:p>
        </w:tc>
        <w:tc>
          <w:tcPr>
            <w:tcW w:w="1020" w:type="dxa"/>
            <w:vMerge/>
          </w:tcPr>
          <w:p w:rsidR="00D00C3E" w:rsidRDefault="00D00C3E">
            <w:pPr>
              <w:pStyle w:val="ConsPlusNormal"/>
            </w:pPr>
          </w:p>
        </w:tc>
        <w:tc>
          <w:tcPr>
            <w:tcW w:w="964" w:type="dxa"/>
            <w:vMerge/>
          </w:tcPr>
          <w:p w:rsidR="00D00C3E" w:rsidRDefault="00D00C3E">
            <w:pPr>
              <w:pStyle w:val="ConsPlusNormal"/>
            </w:pPr>
          </w:p>
        </w:tc>
        <w:tc>
          <w:tcPr>
            <w:tcW w:w="1474" w:type="dxa"/>
            <w:vMerge/>
          </w:tcPr>
          <w:p w:rsidR="00D00C3E" w:rsidRDefault="00D00C3E">
            <w:pPr>
              <w:pStyle w:val="ConsPlusNormal"/>
            </w:pPr>
          </w:p>
        </w:tc>
        <w:tc>
          <w:tcPr>
            <w:tcW w:w="1134" w:type="dxa"/>
            <w:vMerge/>
          </w:tcPr>
          <w:p w:rsidR="00D00C3E" w:rsidRDefault="00D00C3E">
            <w:pPr>
              <w:pStyle w:val="ConsPlusNormal"/>
            </w:pPr>
          </w:p>
        </w:tc>
        <w:tc>
          <w:tcPr>
            <w:tcW w:w="2778" w:type="dxa"/>
            <w:vMerge/>
          </w:tcPr>
          <w:p w:rsidR="00D00C3E" w:rsidRDefault="00D00C3E">
            <w:pPr>
              <w:pStyle w:val="ConsPlusNormal"/>
            </w:pPr>
          </w:p>
        </w:tc>
      </w:tr>
      <w:tr w:rsidR="00D00C3E">
        <w:tc>
          <w:tcPr>
            <w:tcW w:w="1077" w:type="dxa"/>
          </w:tcPr>
          <w:p w:rsidR="00D00C3E" w:rsidRDefault="00D00C3E">
            <w:pPr>
              <w:pStyle w:val="ConsPlusNormal"/>
              <w:jc w:val="center"/>
            </w:pPr>
            <w:r>
              <w:t>1</w:t>
            </w:r>
          </w:p>
        </w:tc>
        <w:tc>
          <w:tcPr>
            <w:tcW w:w="1304" w:type="dxa"/>
          </w:tcPr>
          <w:p w:rsidR="00D00C3E" w:rsidRDefault="00D00C3E">
            <w:pPr>
              <w:pStyle w:val="ConsPlusNormal"/>
              <w:jc w:val="center"/>
            </w:pPr>
            <w:r>
              <w:t>2</w:t>
            </w:r>
          </w:p>
        </w:tc>
        <w:tc>
          <w:tcPr>
            <w:tcW w:w="1361" w:type="dxa"/>
          </w:tcPr>
          <w:p w:rsidR="00D00C3E" w:rsidRDefault="00D00C3E">
            <w:pPr>
              <w:pStyle w:val="ConsPlusNormal"/>
              <w:jc w:val="center"/>
            </w:pPr>
            <w:r>
              <w:t>3</w:t>
            </w:r>
          </w:p>
        </w:tc>
        <w:tc>
          <w:tcPr>
            <w:tcW w:w="737" w:type="dxa"/>
          </w:tcPr>
          <w:p w:rsidR="00D00C3E" w:rsidRDefault="00D00C3E">
            <w:pPr>
              <w:pStyle w:val="ConsPlusNormal"/>
              <w:jc w:val="center"/>
            </w:pPr>
            <w:r>
              <w:t>4</w:t>
            </w:r>
          </w:p>
        </w:tc>
        <w:tc>
          <w:tcPr>
            <w:tcW w:w="850" w:type="dxa"/>
          </w:tcPr>
          <w:p w:rsidR="00D00C3E" w:rsidRDefault="00D00C3E">
            <w:pPr>
              <w:pStyle w:val="ConsPlusNormal"/>
              <w:jc w:val="center"/>
            </w:pPr>
            <w:r>
              <w:t>5</w:t>
            </w:r>
          </w:p>
        </w:tc>
        <w:tc>
          <w:tcPr>
            <w:tcW w:w="907" w:type="dxa"/>
          </w:tcPr>
          <w:p w:rsidR="00D00C3E" w:rsidRDefault="00D00C3E">
            <w:pPr>
              <w:pStyle w:val="ConsPlusNormal"/>
              <w:jc w:val="center"/>
            </w:pPr>
            <w:r>
              <w:t>6</w:t>
            </w:r>
          </w:p>
        </w:tc>
        <w:tc>
          <w:tcPr>
            <w:tcW w:w="1020" w:type="dxa"/>
          </w:tcPr>
          <w:p w:rsidR="00D00C3E" w:rsidRDefault="00D00C3E">
            <w:pPr>
              <w:pStyle w:val="ConsPlusNormal"/>
              <w:jc w:val="center"/>
            </w:pPr>
            <w:r>
              <w:t>7</w:t>
            </w:r>
          </w:p>
        </w:tc>
        <w:tc>
          <w:tcPr>
            <w:tcW w:w="964" w:type="dxa"/>
          </w:tcPr>
          <w:p w:rsidR="00D00C3E" w:rsidRDefault="00D00C3E">
            <w:pPr>
              <w:pStyle w:val="ConsPlusNormal"/>
              <w:jc w:val="center"/>
            </w:pPr>
            <w:r>
              <w:t>8</w:t>
            </w:r>
          </w:p>
        </w:tc>
        <w:tc>
          <w:tcPr>
            <w:tcW w:w="1474" w:type="dxa"/>
          </w:tcPr>
          <w:p w:rsidR="00D00C3E" w:rsidRDefault="00D00C3E">
            <w:pPr>
              <w:pStyle w:val="ConsPlusNormal"/>
              <w:jc w:val="center"/>
            </w:pPr>
            <w:r>
              <w:t>9</w:t>
            </w:r>
          </w:p>
        </w:tc>
        <w:tc>
          <w:tcPr>
            <w:tcW w:w="1134" w:type="dxa"/>
          </w:tcPr>
          <w:p w:rsidR="00D00C3E" w:rsidRDefault="00D00C3E">
            <w:pPr>
              <w:pStyle w:val="ConsPlusNormal"/>
              <w:jc w:val="center"/>
            </w:pPr>
            <w:r>
              <w:t>10</w:t>
            </w:r>
          </w:p>
        </w:tc>
        <w:tc>
          <w:tcPr>
            <w:tcW w:w="2778" w:type="dxa"/>
          </w:tcPr>
          <w:p w:rsidR="00D00C3E" w:rsidRDefault="00D00C3E">
            <w:pPr>
              <w:pStyle w:val="ConsPlusNormal"/>
              <w:jc w:val="center"/>
            </w:pPr>
            <w:r>
              <w:t>11</w:t>
            </w:r>
          </w:p>
        </w:tc>
      </w:tr>
      <w:tr w:rsidR="00D00C3E">
        <w:tc>
          <w:tcPr>
            <w:tcW w:w="1077" w:type="dxa"/>
          </w:tcPr>
          <w:p w:rsidR="00D00C3E" w:rsidRDefault="00D00C3E">
            <w:pPr>
              <w:pStyle w:val="ConsPlusNormal"/>
            </w:pPr>
          </w:p>
        </w:tc>
        <w:tc>
          <w:tcPr>
            <w:tcW w:w="1304" w:type="dxa"/>
          </w:tcPr>
          <w:p w:rsidR="00D00C3E" w:rsidRDefault="00D00C3E">
            <w:pPr>
              <w:pStyle w:val="ConsPlusNormal"/>
            </w:pPr>
          </w:p>
        </w:tc>
        <w:tc>
          <w:tcPr>
            <w:tcW w:w="1361" w:type="dxa"/>
          </w:tcPr>
          <w:p w:rsidR="00D00C3E" w:rsidRDefault="00D00C3E">
            <w:pPr>
              <w:pStyle w:val="ConsPlusNormal"/>
            </w:pPr>
          </w:p>
        </w:tc>
        <w:tc>
          <w:tcPr>
            <w:tcW w:w="737" w:type="dxa"/>
          </w:tcPr>
          <w:p w:rsidR="00D00C3E" w:rsidRDefault="00D00C3E">
            <w:pPr>
              <w:pStyle w:val="ConsPlusNormal"/>
            </w:pPr>
          </w:p>
        </w:tc>
        <w:tc>
          <w:tcPr>
            <w:tcW w:w="850" w:type="dxa"/>
          </w:tcPr>
          <w:p w:rsidR="00D00C3E" w:rsidRDefault="00D00C3E">
            <w:pPr>
              <w:pStyle w:val="ConsPlusNormal"/>
            </w:pPr>
          </w:p>
        </w:tc>
        <w:tc>
          <w:tcPr>
            <w:tcW w:w="907" w:type="dxa"/>
          </w:tcPr>
          <w:p w:rsidR="00D00C3E" w:rsidRDefault="00D00C3E">
            <w:pPr>
              <w:pStyle w:val="ConsPlusNormal"/>
            </w:pPr>
          </w:p>
        </w:tc>
        <w:tc>
          <w:tcPr>
            <w:tcW w:w="1020" w:type="dxa"/>
          </w:tcPr>
          <w:p w:rsidR="00D00C3E" w:rsidRDefault="00D00C3E">
            <w:pPr>
              <w:pStyle w:val="ConsPlusNormal"/>
            </w:pPr>
          </w:p>
        </w:tc>
        <w:tc>
          <w:tcPr>
            <w:tcW w:w="964" w:type="dxa"/>
          </w:tcPr>
          <w:p w:rsidR="00D00C3E" w:rsidRDefault="00D00C3E">
            <w:pPr>
              <w:pStyle w:val="ConsPlusNormal"/>
            </w:pPr>
          </w:p>
        </w:tc>
        <w:tc>
          <w:tcPr>
            <w:tcW w:w="1474" w:type="dxa"/>
          </w:tcPr>
          <w:p w:rsidR="00D00C3E" w:rsidRDefault="00D00C3E">
            <w:pPr>
              <w:pStyle w:val="ConsPlusNormal"/>
            </w:pPr>
          </w:p>
        </w:tc>
        <w:tc>
          <w:tcPr>
            <w:tcW w:w="1134" w:type="dxa"/>
          </w:tcPr>
          <w:p w:rsidR="00D00C3E" w:rsidRDefault="00D00C3E">
            <w:pPr>
              <w:pStyle w:val="ConsPlusNormal"/>
            </w:pPr>
          </w:p>
        </w:tc>
        <w:tc>
          <w:tcPr>
            <w:tcW w:w="2778" w:type="dxa"/>
          </w:tcPr>
          <w:p w:rsidR="00D00C3E" w:rsidRDefault="00D00C3E">
            <w:pPr>
              <w:pStyle w:val="ConsPlusNormal"/>
            </w:pPr>
          </w:p>
        </w:tc>
      </w:tr>
    </w:tbl>
    <w:p w:rsidR="00D00C3E" w:rsidRDefault="00D00C3E">
      <w:pPr>
        <w:pStyle w:val="ConsPlusNormal"/>
        <w:ind w:firstLine="540"/>
        <w:jc w:val="both"/>
      </w:pPr>
    </w:p>
    <w:p w:rsidR="00D00C3E" w:rsidRDefault="00D00C3E">
      <w:pPr>
        <w:pStyle w:val="ConsPlusNonformat"/>
        <w:jc w:val="both"/>
      </w:pPr>
      <w:r>
        <w:t>_____________________________ ___________ _________________________________</w:t>
      </w:r>
    </w:p>
    <w:p w:rsidR="00D00C3E" w:rsidRDefault="00D00C3E">
      <w:pPr>
        <w:pStyle w:val="ConsPlusNonformat"/>
        <w:jc w:val="both"/>
      </w:pPr>
      <w:r>
        <w:t xml:space="preserve">   (наименование должности     (подпись)         (фамилия, инициалы)</w:t>
      </w:r>
    </w:p>
    <w:p w:rsidR="00D00C3E" w:rsidRDefault="00D00C3E">
      <w:pPr>
        <w:pStyle w:val="ConsPlusNonformat"/>
        <w:jc w:val="both"/>
      </w:pPr>
      <w:r>
        <w:t>руководителя авиаперевозчика)</w:t>
      </w:r>
    </w:p>
    <w:p w:rsidR="00D00C3E" w:rsidRDefault="00D00C3E">
      <w:pPr>
        <w:pStyle w:val="ConsPlusNonformat"/>
        <w:jc w:val="both"/>
      </w:pPr>
    </w:p>
    <w:p w:rsidR="00D00C3E" w:rsidRDefault="00D00C3E">
      <w:pPr>
        <w:pStyle w:val="ConsPlusNonformat"/>
        <w:jc w:val="both"/>
      </w:pPr>
      <w:r>
        <w:t>_____________________________ ___________ _________________________________</w:t>
      </w:r>
    </w:p>
    <w:p w:rsidR="00D00C3E" w:rsidRDefault="00D00C3E">
      <w:pPr>
        <w:pStyle w:val="ConsPlusNonformat"/>
        <w:jc w:val="both"/>
      </w:pPr>
      <w:r>
        <w:t>(наименование должности лица,  (подпись)         (фамилия, инициалы)</w:t>
      </w:r>
    </w:p>
    <w:p w:rsidR="00D00C3E" w:rsidRDefault="00D00C3E">
      <w:pPr>
        <w:pStyle w:val="ConsPlusNonformat"/>
        <w:jc w:val="both"/>
      </w:pPr>
      <w:r>
        <w:t xml:space="preserve">  ответственного за ведение</w:t>
      </w:r>
    </w:p>
    <w:p w:rsidR="00D00C3E" w:rsidRDefault="00D00C3E">
      <w:pPr>
        <w:pStyle w:val="ConsPlusNonformat"/>
        <w:jc w:val="both"/>
      </w:pPr>
      <w:r>
        <w:t xml:space="preserve">     бухгалтерского учета</w:t>
      </w:r>
    </w:p>
    <w:p w:rsidR="00D00C3E" w:rsidRDefault="00D00C3E">
      <w:pPr>
        <w:pStyle w:val="ConsPlusNonformat"/>
        <w:jc w:val="both"/>
      </w:pPr>
      <w:r>
        <w:t xml:space="preserve">       авиаперевозчика)</w:t>
      </w:r>
    </w:p>
    <w:p w:rsidR="00D00C3E" w:rsidRDefault="00D00C3E">
      <w:pPr>
        <w:pStyle w:val="ConsPlusNonformat"/>
        <w:jc w:val="both"/>
      </w:pPr>
    </w:p>
    <w:p w:rsidR="00D00C3E" w:rsidRDefault="00D00C3E">
      <w:pPr>
        <w:pStyle w:val="ConsPlusNonformat"/>
        <w:jc w:val="both"/>
      </w:pPr>
      <w:r>
        <w:t xml:space="preserve">    М.П.</w:t>
      </w:r>
    </w:p>
    <w:p w:rsidR="00D00C3E" w:rsidRDefault="00D00C3E">
      <w:pPr>
        <w:pStyle w:val="ConsPlusNormal"/>
        <w:ind w:firstLine="540"/>
        <w:jc w:val="both"/>
      </w:pPr>
    </w:p>
    <w:p w:rsidR="00D00C3E" w:rsidRDefault="00D00C3E">
      <w:pPr>
        <w:pStyle w:val="ConsPlusNormal"/>
        <w:ind w:firstLine="540"/>
        <w:jc w:val="both"/>
      </w:pPr>
    </w:p>
    <w:p w:rsidR="00D00C3E" w:rsidRDefault="00D00C3E">
      <w:pPr>
        <w:pStyle w:val="ConsPlusNormal"/>
        <w:pBdr>
          <w:bottom w:val="single" w:sz="6" w:space="0" w:color="auto"/>
        </w:pBdr>
        <w:spacing w:before="100" w:after="100"/>
        <w:jc w:val="both"/>
        <w:rPr>
          <w:sz w:val="2"/>
          <w:szCs w:val="2"/>
        </w:rPr>
      </w:pPr>
    </w:p>
    <w:p w:rsidR="00CE5679" w:rsidRDefault="00D00C3E">
      <w:bookmarkStart w:id="27" w:name="_GoBack"/>
      <w:bookmarkEnd w:id="27"/>
    </w:p>
    <w:sectPr w:rsidR="00CE5679">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C3E"/>
    <w:rsid w:val="0014008F"/>
    <w:rsid w:val="00D00C3E"/>
    <w:rsid w:val="00EF0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AC03A-964B-4721-9F49-E656FA15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0C3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00C3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00C3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00C3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00C3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00C3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00C3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00C3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28D4239FEC6DA7502AACC662FDAFAC62E78BB37E48C5D8B715145E2941463B2B2EFA7C288B3BD08EBB53BC5CF88214963E8Y0F" TargetMode="External"/><Relationship Id="rId18" Type="http://schemas.openxmlformats.org/officeDocument/2006/relationships/hyperlink" Target="consultantplus://offline/ref=228D4239FEC6DA7502AACC662FDAFAC62E78BB37E48C5D8B775A45E2941463B2B2EFA7C288B3BD08EBB53BC5CF88214963E8Y0F" TargetMode="External"/><Relationship Id="rId26" Type="http://schemas.openxmlformats.org/officeDocument/2006/relationships/hyperlink" Target="consultantplus://offline/ref=228D4239FEC6DA7502AACC662FDAFAC62E78BB37E48A598A745F45E2941463B2B2EFA7C29AB3E504EAB525C5C89D771825D19E6B793B18EE66BB0F7BE3Y0F" TargetMode="External"/><Relationship Id="rId39" Type="http://schemas.openxmlformats.org/officeDocument/2006/relationships/hyperlink" Target="consultantplus://offline/ref=228D4239FEC6DA7502AACC662FDAFAC62E78BB37E48A598A745F45E2941463B2B2EFA7C29AB3E504EAB525C7CB9D771825D19E6B793B18EE66BB0F7BE3Y0F" TargetMode="External"/><Relationship Id="rId21" Type="http://schemas.openxmlformats.org/officeDocument/2006/relationships/hyperlink" Target="consultantplus://offline/ref=228D4239FEC6DA7502AACC662FDAFAC62E78BB37E48A5F8B755145E2941463B2B2EFA7C29AB3E504EAB525C5CB9D771825D19E6B793B18EE66BB0F7BE3Y0F" TargetMode="External"/><Relationship Id="rId34" Type="http://schemas.openxmlformats.org/officeDocument/2006/relationships/hyperlink" Target="consultantplus://offline/ref=228D4239FEC6DA7502AAD26B39B6A4CE2975E03FE38751D5290D43B5CB4465E7F2AFA195DEF7EC0EBEE46190C397235761858D687927E1YCF" TargetMode="External"/><Relationship Id="rId42" Type="http://schemas.openxmlformats.org/officeDocument/2006/relationships/hyperlink" Target="consultantplus://offline/ref=228D4239FEC6DA7502AACC662FDAFAC62E78BB37E48A5F8B755145E2941463B2B2EFA7C29AB3E504EAB525C4CE9D771825D19E6B793B18EE66BB0F7BE3Y0F" TargetMode="External"/><Relationship Id="rId47" Type="http://schemas.openxmlformats.org/officeDocument/2006/relationships/hyperlink" Target="consultantplus://offline/ref=228D4239FEC6DA7502AACC662FDAFAC62E78BB37E48A598A745F45E2941463B2B2EFA7C29AB3E504EAB525C6CD9D771825D19E6B793B18EE66BB0F7BE3Y0F" TargetMode="External"/><Relationship Id="rId50" Type="http://schemas.openxmlformats.org/officeDocument/2006/relationships/hyperlink" Target="consultantplus://offline/ref=228D4239FEC6DA7502AACC662FDAFAC62E78BB37E48D5C83705045E2941463B2B2EFA7C29AB3E504EAB525C4CE9D771825D19E6B793B18EE66BB0F7BE3Y0F" TargetMode="External"/><Relationship Id="rId55" Type="http://schemas.openxmlformats.org/officeDocument/2006/relationships/hyperlink" Target="consultantplus://offline/ref=228D4239FEC6DA7502AACC662FDAFAC62E78BB37E48D5C83705045E2941463B2B2EFA7C29AB3E504EAB525C4C79D771825D19E6B793B18EE66BB0F7BE3Y0F" TargetMode="External"/><Relationship Id="rId63" Type="http://schemas.openxmlformats.org/officeDocument/2006/relationships/hyperlink" Target="consultantplus://offline/ref=228D4239FEC6DA7502AACC662FDAFAC62E78BB37E48A5F8B755145E2941463B2B2EFA7C29AB3E504EAB525C4CA9D771825D19E6B793B18EE66BB0F7BE3Y0F" TargetMode="External"/><Relationship Id="rId68" Type="http://schemas.openxmlformats.org/officeDocument/2006/relationships/hyperlink" Target="consultantplus://offline/ref=228D4239FEC6DA7502AACC662FDAFAC62E78BB37E48D5C83705045E2941463B2B2EFA7C29AB3E504EAB525C6C99D771825D19E6B793B18EE66BB0F7BE3Y0F" TargetMode="External"/><Relationship Id="rId76" Type="http://schemas.openxmlformats.org/officeDocument/2006/relationships/hyperlink" Target="consultantplus://offline/ref=228D4239FEC6DA7502AACC662FDAFAC62E78BB37E48D5C83705045E2941463B2B2EFA7C29AB3E504EAB525C2C89D771825D19E6B793B18EE66BB0F7BE3Y0F" TargetMode="External"/><Relationship Id="rId7" Type="http://schemas.openxmlformats.org/officeDocument/2006/relationships/hyperlink" Target="consultantplus://offline/ref=228D4239FEC6DA7502AACC662FDAFAC62E78BB37E48A5F8B755145E2941463B2B2EFA7C29AB3E504EAB525C5CB9D771825D19E6B793B18EE66BB0F7BE3Y0F" TargetMode="External"/><Relationship Id="rId71" Type="http://schemas.openxmlformats.org/officeDocument/2006/relationships/hyperlink" Target="consultantplus://offline/ref=228D4239FEC6DA7502AACC662FDAFAC62E78BB37E48B5982715C45E2941463B2B2EFA7C29AB3E504EAB525C6CC9D771825D19E6B793B18EE66BB0F7BE3Y0F" TargetMode="External"/><Relationship Id="rId2" Type="http://schemas.openxmlformats.org/officeDocument/2006/relationships/settings" Target="settings.xml"/><Relationship Id="rId16" Type="http://schemas.openxmlformats.org/officeDocument/2006/relationships/hyperlink" Target="consultantplus://offline/ref=228D4239FEC6DA7502AACC662FDAFAC62E78BB37E48E5D85765C45E2941463B2B2EFA7C288B3BD08EBB53BC5CF88214963E8Y0F" TargetMode="External"/><Relationship Id="rId29" Type="http://schemas.openxmlformats.org/officeDocument/2006/relationships/hyperlink" Target="consultantplus://offline/ref=228D4239FEC6DA7502AACC662FDAFAC62E78BB37E48A598A745F45E2941463B2B2EFA7C29AB3E504EAB525C4CD9D771825D19E6B793B18EE66BB0F7BE3Y0F" TargetMode="External"/><Relationship Id="rId11" Type="http://schemas.openxmlformats.org/officeDocument/2006/relationships/hyperlink" Target="consultantplus://offline/ref=228D4239FEC6DA7502AACC662FDAFAC62E78BB37ED8B588B7C5218E89C4D6FB0B5E0F8C79DA2E504EAAB25C4D094234BE6Y5F" TargetMode="External"/><Relationship Id="rId24" Type="http://schemas.openxmlformats.org/officeDocument/2006/relationships/hyperlink" Target="consultantplus://offline/ref=228D4239FEC6DA7502AAD26B39B6A4CE2975E53BED8F51D5290D43B5CB4465E7F2AFA197D9F7EC0DEBBE71948AC32E48619A936B672718EDE7YCF" TargetMode="External"/><Relationship Id="rId32" Type="http://schemas.openxmlformats.org/officeDocument/2006/relationships/hyperlink" Target="consultantplus://offline/ref=228D4239FEC6DA7502AACC662FDAFAC62E78BB37E48A5F8B755145E2941463B2B2EFA7C29AB3E504EAB525C5C89D771825D19E6B793B18EE66BB0F7BE3Y0F" TargetMode="External"/><Relationship Id="rId37" Type="http://schemas.openxmlformats.org/officeDocument/2006/relationships/hyperlink" Target="consultantplus://offline/ref=228D4239FEC6DA7502AACC662FDAFAC62E78BB37E48A598A745F45E2941463B2B2EFA7C29AB3E504EAB525C7CE9D771825D19E6B793B18EE66BB0F7BE3Y0F" TargetMode="External"/><Relationship Id="rId40" Type="http://schemas.openxmlformats.org/officeDocument/2006/relationships/hyperlink" Target="consultantplus://offline/ref=228D4239FEC6DA7502AACC662FDAFAC62E78BB37E48A598A745F45E2941463B2B2EFA7C29AB3E504EAB525C7C99D771825D19E6B793B18EE66BB0F7BE3Y0F" TargetMode="External"/><Relationship Id="rId45" Type="http://schemas.openxmlformats.org/officeDocument/2006/relationships/image" Target="media/image1.wmf"/><Relationship Id="rId53" Type="http://schemas.openxmlformats.org/officeDocument/2006/relationships/hyperlink" Target="consultantplus://offline/ref=228D4239FEC6DA7502AACC662FDAFAC62E78BB37E48A598A745F45E2941463B2B2EFA7C29AB3E504EAB525C6CB9D771825D19E6B793B18EE66BB0F7BE3Y0F" TargetMode="External"/><Relationship Id="rId58" Type="http://schemas.openxmlformats.org/officeDocument/2006/relationships/hyperlink" Target="consultantplus://offline/ref=228D4239FEC6DA7502AAD26B39B6A4CE2975E03FE38751D5290D43B5CB4465E7F2AFA195DEF5EA0EBEE46190C397235761858D687927E1YCF" TargetMode="External"/><Relationship Id="rId66" Type="http://schemas.openxmlformats.org/officeDocument/2006/relationships/hyperlink" Target="consultantplus://offline/ref=228D4239FEC6DA7502AACC662FDAFAC62E78BB37E48B5B877D5C45E2941463B2B2EFA7C29AB3E504EAB525C5C89D771825D19E6B793B18EE66BB0F7BE3Y0F" TargetMode="External"/><Relationship Id="rId74" Type="http://schemas.openxmlformats.org/officeDocument/2006/relationships/hyperlink" Target="consultantplus://offline/ref=228D4239FEC6DA7502AACC662FDAFAC62E78BB37E48B5982715C45E2941463B2B2EFA7C29AB3E504EAB525C0C69D771825D19E6B793B18EE66BB0F7BE3Y0F" TargetMode="External"/><Relationship Id="rId79" Type="http://schemas.openxmlformats.org/officeDocument/2006/relationships/hyperlink" Target="consultantplus://offline/ref=228D4239FEC6DA7502AAD26B39B6A4CE2975E03FE38751D5290D43B5CB4465E7F2AFA195DEF7EC0EBEE46190C397235761858D687927E1YCF" TargetMode="External"/><Relationship Id="rId5" Type="http://schemas.openxmlformats.org/officeDocument/2006/relationships/hyperlink" Target="consultantplus://offline/ref=228D4239FEC6DA7502AACC662FDAFAC62E78BB37E48D5C83705045E2941463B2B2EFA7C29AB3E504EAB525C5CB9D771825D19E6B793B18EE66BB0F7BE3Y0F" TargetMode="External"/><Relationship Id="rId61" Type="http://schemas.openxmlformats.org/officeDocument/2006/relationships/hyperlink" Target="consultantplus://offline/ref=228D4239FEC6DA7502AACC662FDAFAC62E78BB37E48D5C83705045E2941463B2B2EFA7C29AB3E504EAB525C7CD9D771825D19E6B793B18EE66BB0F7BE3Y0F" TargetMode="External"/><Relationship Id="rId82" Type="http://schemas.openxmlformats.org/officeDocument/2006/relationships/theme" Target="theme/theme1.xml"/><Relationship Id="rId10" Type="http://schemas.openxmlformats.org/officeDocument/2006/relationships/hyperlink" Target="consultantplus://offline/ref=228D4239FEC6DA7502AAD26B39B6A4CE2975E03FE38751D5290D43B5CB4465E7F2AFA197D9F4EB0CE3BE71948AC32E48619A936B672718EDE7YCF" TargetMode="External"/><Relationship Id="rId19" Type="http://schemas.openxmlformats.org/officeDocument/2006/relationships/hyperlink" Target="consultantplus://offline/ref=228D4239FEC6DA7502AACC662FDAFAC62E78BB37E48D5C83705045E2941463B2B2EFA7C29AB3E504EAB525C5CB9D771825D19E6B793B18EE66BB0F7BE3Y0F" TargetMode="External"/><Relationship Id="rId31" Type="http://schemas.openxmlformats.org/officeDocument/2006/relationships/hyperlink" Target="consultantplus://offline/ref=228D4239FEC6DA7502AACC662FDAFAC62E78BB37E48A598A745F45E2941463B2B2EFA7C29AB3E504EAB525C4CB9D771825D19E6B793B18EE66BB0F7BE3Y0F" TargetMode="External"/><Relationship Id="rId44" Type="http://schemas.openxmlformats.org/officeDocument/2006/relationships/hyperlink" Target="consultantplus://offline/ref=228D4239FEC6DA7502AACC662FDAFAC62E78BB37E48A5F8B755145E2941463B2B2EFA7C29AB3E504EAB525C4CF9D771825D19E6B793B18EE66BB0F7BE3Y0F" TargetMode="External"/><Relationship Id="rId52" Type="http://schemas.openxmlformats.org/officeDocument/2006/relationships/hyperlink" Target="consultantplus://offline/ref=228D4239FEC6DA7502AACC662FDAFAC62E78BB37E48D5C83705045E2941463B2B2EFA7C29AB3E504EAB525C4CC9D771825D19E6B793B18EE66BB0F7BE3Y0F" TargetMode="External"/><Relationship Id="rId60" Type="http://schemas.openxmlformats.org/officeDocument/2006/relationships/hyperlink" Target="consultantplus://offline/ref=228D4239FEC6DA7502AACC662FDAFAC62E78BB37E48A598A745F45E2941463B2B2EFA7C29AB3E504EAB525C6C79D771825D19E6B793B18EE66BB0F7BE3Y0F" TargetMode="External"/><Relationship Id="rId65" Type="http://schemas.openxmlformats.org/officeDocument/2006/relationships/hyperlink" Target="consultantplus://offline/ref=228D4239FEC6DA7502AACC662FDAFAC62E78BB37E48B5982715C45E2941463B2B2EFA7C29AB3E504EAB525C5CB9D771825D19E6B793B18EE66BB0F7BE3Y0F" TargetMode="External"/><Relationship Id="rId73" Type="http://schemas.openxmlformats.org/officeDocument/2006/relationships/hyperlink" Target="consultantplus://offline/ref=228D4239FEC6DA7502AACC662FDAFAC62E78BB37E48A598A745F45E2941463B2B2EFA7C29AB3E504EAB525C0CC9D771825D19E6B793B18EE66BB0F7BE3Y0F" TargetMode="External"/><Relationship Id="rId78" Type="http://schemas.openxmlformats.org/officeDocument/2006/relationships/hyperlink" Target="consultantplus://offline/ref=228D4239FEC6DA7502AAD26B39B6A4CE2975E539ED8851D5290D43B5CB4465E7E0AFF99BD8F7F605EBAB27C5CCE9Y2F" TargetMode="External"/><Relationship Id="rId8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228D4239FEC6DA7502AACC662FDAFAC62E78BB37E48B5982715C45E2941463B2B2EFA7C29AB3E504EAB525C5CB9D771825D19E6B793B18EE66BB0F7BE3Y0F" TargetMode="External"/><Relationship Id="rId14" Type="http://schemas.openxmlformats.org/officeDocument/2006/relationships/hyperlink" Target="consultantplus://offline/ref=228D4239FEC6DA7502AACC662FDAFAC62E78BB37EC885E83705218E89C4D6FB0B5E0F8C79DA2E504EAAB25C4D094234BE6Y5F" TargetMode="External"/><Relationship Id="rId22" Type="http://schemas.openxmlformats.org/officeDocument/2006/relationships/hyperlink" Target="consultantplus://offline/ref=228D4239FEC6DA7502AACC662FDAFAC62E78BB37E48B5B877D5C45E2941463B2B2EFA7C29AB3E504EAB525C5CB9D771825D19E6B793B18EE66BB0F7BE3Y0F" TargetMode="External"/><Relationship Id="rId27" Type="http://schemas.openxmlformats.org/officeDocument/2006/relationships/hyperlink" Target="consultantplus://offline/ref=228D4239FEC6DA7502AACC662FDAFAC62E78BB37E48A598A745F45E2941463B2B2EFA7C29AB3E504EAB525C5C79D771825D19E6B793B18EE66BB0F7BE3Y0F" TargetMode="External"/><Relationship Id="rId30" Type="http://schemas.openxmlformats.org/officeDocument/2006/relationships/hyperlink" Target="consultantplus://offline/ref=228D4239FEC6DA7502AACC662FDAFAC62E78BB37E48D5C83705045E2941463B2B2EFA7C29AB3E504EAB525C5C79D771825D19E6B793B18EE66BB0F7BE3Y0F" TargetMode="External"/><Relationship Id="rId35" Type="http://schemas.openxmlformats.org/officeDocument/2006/relationships/hyperlink" Target="consultantplus://offline/ref=228D4239FEC6DA7502AAD26B39B6A4CE2975E03FE38751D5290D43B5CB4465E7F2AFA195DEF5EA0EBEE46190C397235761858D687927E1YCF" TargetMode="External"/><Relationship Id="rId43" Type="http://schemas.openxmlformats.org/officeDocument/2006/relationships/hyperlink" Target="consultantplus://offline/ref=228D4239FEC6DA7502AACC662FDAFAC62E78BB37E48A598A745F45E2941463B2B2EFA7C29AB3E504EAB525C6CE9D771825D19E6B793B18EE66BB0F7BE3Y0F" TargetMode="External"/><Relationship Id="rId48" Type="http://schemas.openxmlformats.org/officeDocument/2006/relationships/hyperlink" Target="consultantplus://offline/ref=228D4239FEC6DA7502AAD26B39B6A4CE2975E03FE38751D5290D43B5CB4465E7F2AFA195DEF7EC0EBEE46190C397235761858D687927E1YCF" TargetMode="External"/><Relationship Id="rId56" Type="http://schemas.openxmlformats.org/officeDocument/2006/relationships/hyperlink" Target="consultantplus://offline/ref=228D4239FEC6DA7502AACC662FDAFAC62E78BB37E48A598A745F45E2941463B2B2EFA7C29AB3E504EAB525C6C69D771825D19E6B793B18EE66BB0F7BE3Y0F" TargetMode="External"/><Relationship Id="rId64" Type="http://schemas.openxmlformats.org/officeDocument/2006/relationships/hyperlink" Target="consultantplus://offline/ref=228D4239FEC6DA7502AACC662FDAFAC62E78BB37E48B5B877D5C45E2941463B2B2EFA7C29AB3E504EAB525C5CB9D771825D19E6B793B18EE66BB0F7BE3Y0F" TargetMode="External"/><Relationship Id="rId69" Type="http://schemas.openxmlformats.org/officeDocument/2006/relationships/hyperlink" Target="consultantplus://offline/ref=228D4239FEC6DA7502AACC662FDAFAC62E78BB37E48B5B877D5C45E2941463B2B2EFA7C29AB3E504EAB525C4C79D771825D19E6B793B18EE66BB0F7BE3Y0F" TargetMode="External"/><Relationship Id="rId77" Type="http://schemas.openxmlformats.org/officeDocument/2006/relationships/hyperlink" Target="consultantplus://offline/ref=228D4239FEC6DA7502AACC662FDAFAC62E78BB37E48A5F8B755145E2941463B2B2EFA7C29AB3E504EAB525C7C99D771825D19E6B793B18EE66BB0F7BE3Y0F" TargetMode="External"/><Relationship Id="rId8" Type="http://schemas.openxmlformats.org/officeDocument/2006/relationships/hyperlink" Target="consultantplus://offline/ref=228D4239FEC6DA7502AACC662FDAFAC62E78BB37E48B5B877D5C45E2941463B2B2EFA7C29AB3E504EAB525C5CB9D771825D19E6B793B18EE66BB0F7BE3Y0F" TargetMode="External"/><Relationship Id="rId51" Type="http://schemas.openxmlformats.org/officeDocument/2006/relationships/hyperlink" Target="consultantplus://offline/ref=228D4239FEC6DA7502AACC662FDAFAC62E78BB37E48A5F8B755145E2941463B2B2EFA7C29AB3E504EAB525C4CD9D771825D19E6B793B18EE66BB0F7BE3Y0F" TargetMode="External"/><Relationship Id="rId72" Type="http://schemas.openxmlformats.org/officeDocument/2006/relationships/hyperlink" Target="consultantplus://offline/ref=228D4239FEC6DA7502AACC662FDAFAC62E78BB37E48B5982715C45E2941463B2B2EFA7C29AB3E504EAB525C1CB9D771825D19E6B793B18EE66BB0F7BE3Y0F" TargetMode="External"/><Relationship Id="rId80" Type="http://schemas.openxmlformats.org/officeDocument/2006/relationships/hyperlink" Target="consultantplus://offline/ref=228D4239FEC6DA7502AAD26B39B6A4CE2975E03FE38751D5290D43B5CB4465E7F2AFA195DEF5EA0EBEE46190C397235761858D687927E1YCF" TargetMode="External"/><Relationship Id="rId3" Type="http://schemas.openxmlformats.org/officeDocument/2006/relationships/webSettings" Target="webSettings.xml"/><Relationship Id="rId12" Type="http://schemas.openxmlformats.org/officeDocument/2006/relationships/hyperlink" Target="consultantplus://offline/ref=228D4239FEC6DA7502AACC662FDAFAC62E78BB37ED8B5887735218E89C4D6FB0B5E0F8D59DFAE905EAB525C0C5C2720D3489926A672519F17AB90DE7YDF" TargetMode="External"/><Relationship Id="rId17" Type="http://schemas.openxmlformats.org/officeDocument/2006/relationships/hyperlink" Target="consultantplus://offline/ref=228D4239FEC6DA7502AACC662FDAFAC62E78BB37E48C5F83745945E2941463B2B2EFA7C288B3BD08EBB53BC5CF88214963E8Y0F" TargetMode="External"/><Relationship Id="rId25" Type="http://schemas.openxmlformats.org/officeDocument/2006/relationships/hyperlink" Target="consultantplus://offline/ref=228D4239FEC6DA7502AACC662FDAFAC62E78BB37E48B598B735045E2941463B2B2EFA7C29AB3E504EBB622C6CE9D771825D19E6B793B18EE66BB0F7BE3Y0F" TargetMode="External"/><Relationship Id="rId33" Type="http://schemas.openxmlformats.org/officeDocument/2006/relationships/hyperlink" Target="consultantplus://offline/ref=228D4239FEC6DA7502AACC662FDAFAC62E78BB37E48A5F8B755145E2941463B2B2EFA7C29AB3E504EAB525C5C69D771825D19E6B793B18EE66BB0F7BE3Y0F" TargetMode="External"/><Relationship Id="rId38" Type="http://schemas.openxmlformats.org/officeDocument/2006/relationships/hyperlink" Target="consultantplus://offline/ref=228D4239FEC6DA7502AACC662FDAFAC62E78BB37E48A598A745F45E2941463B2B2EFA7C29AB3E504EAB525C7CD9D771825D19E6B793B18EE66BB0F7BE3Y0F" TargetMode="External"/><Relationship Id="rId46" Type="http://schemas.openxmlformats.org/officeDocument/2006/relationships/hyperlink" Target="consultantplus://offline/ref=228D4239FEC6DA7502AACC662FDAFAC62E78BB37E48A598A745F45E2941463B2B2EFA7C29AB3E504EAB525C6CF9D771825D19E6B793B18EE66BB0F7BE3Y0F" TargetMode="External"/><Relationship Id="rId59" Type="http://schemas.openxmlformats.org/officeDocument/2006/relationships/hyperlink" Target="consultantplus://offline/ref=228D4239FEC6DA7502AACC662FDAFAC62E78BB37E48D5C83705045E2941463B2B2EFA7C29AB3E504EAB525C7CF9D771825D19E6B793B18EE66BB0F7BE3Y0F" TargetMode="External"/><Relationship Id="rId67" Type="http://schemas.openxmlformats.org/officeDocument/2006/relationships/hyperlink" Target="consultantplus://offline/ref=228D4239FEC6DA7502AACC662FDAFAC62E78BB37E48B5982715C45E2941463B2B2EFA7C29AB3E504EAB525C5C89D771825D19E6B793B18EE66BB0F7BE3Y0F" TargetMode="External"/><Relationship Id="rId20" Type="http://schemas.openxmlformats.org/officeDocument/2006/relationships/hyperlink" Target="consultantplus://offline/ref=228D4239FEC6DA7502AACC662FDAFAC62E78BB37E48A598A745F45E2941463B2B2EFA7C29AB3E504EAB525C5CB9D771825D19E6B793B18EE66BB0F7BE3Y0F" TargetMode="External"/><Relationship Id="rId41" Type="http://schemas.openxmlformats.org/officeDocument/2006/relationships/hyperlink" Target="consultantplus://offline/ref=228D4239FEC6DA7502AACC662FDAFAC62E78BB37E48A598A745F45E2941463B2B2EFA7C29AB3E504EAB525C7C69D771825D19E6B793B18EE66BB0F7BE3Y0F" TargetMode="External"/><Relationship Id="rId54" Type="http://schemas.openxmlformats.org/officeDocument/2006/relationships/hyperlink" Target="consultantplus://offline/ref=228D4239FEC6DA7502AACC662FDAFAC62E78BB37E48D5C83705045E2941463B2B2EFA7C29AB3E504EAB525C4C69D771825D19E6B793B18EE66BB0F7BE3Y0F" TargetMode="External"/><Relationship Id="rId62" Type="http://schemas.openxmlformats.org/officeDocument/2006/relationships/hyperlink" Target="consultantplus://offline/ref=228D4239FEC6DA7502AACC662FDAFAC62E78BB37E48A598A745F45E2941463B2B2EFA7C29AB3E504EAB525C1CE9D771825D19E6B793B18EE66BB0F7BE3Y0F" TargetMode="External"/><Relationship Id="rId70" Type="http://schemas.openxmlformats.org/officeDocument/2006/relationships/hyperlink" Target="consultantplus://offline/ref=228D4239FEC6DA7502AACC662FDAFAC62E78BB37E48B5982715C45E2941463B2B2EFA7C29AB3E504EAB525C4C79D771825D19E6B793B18EE66BB0F7BE3Y0F" TargetMode="External"/><Relationship Id="rId75" Type="http://schemas.openxmlformats.org/officeDocument/2006/relationships/hyperlink" Target="consultantplus://offline/ref=228D4239FEC6DA7502AACC662FDAFAC62E78BB37E48B5982715C45E2941463B2B2EFA7C29AB3E504EAB525C2CF9D771825D19E6B793B18EE66BB0F7BE3Y0F" TargetMode="External"/><Relationship Id="rId1" Type="http://schemas.openxmlformats.org/officeDocument/2006/relationships/styles" Target="styles.xml"/><Relationship Id="rId6" Type="http://schemas.openxmlformats.org/officeDocument/2006/relationships/hyperlink" Target="consultantplus://offline/ref=228D4239FEC6DA7502AACC662FDAFAC62E78BB37E48A598A745F45E2941463B2B2EFA7C29AB3E504EAB525C5CB9D771825D19E6B793B18EE66BB0F7BE3Y0F" TargetMode="External"/><Relationship Id="rId15" Type="http://schemas.openxmlformats.org/officeDocument/2006/relationships/hyperlink" Target="consultantplus://offline/ref=228D4239FEC6DA7502AACC662FDAFAC62E78BB37E48E59807D5D45E2941463B2B2EFA7C288B3BD08EBB53BC5CF88214963E8Y0F" TargetMode="External"/><Relationship Id="rId23" Type="http://schemas.openxmlformats.org/officeDocument/2006/relationships/hyperlink" Target="consultantplus://offline/ref=228D4239FEC6DA7502AACC662FDAFAC62E78BB37E48B5982715C45E2941463B2B2EFA7C29AB3E504EAB525C5CB9D771825D19E6B793B18EE66BB0F7BE3Y0F" TargetMode="External"/><Relationship Id="rId28" Type="http://schemas.openxmlformats.org/officeDocument/2006/relationships/hyperlink" Target="consultantplus://offline/ref=228D4239FEC6DA7502AACC662FDAFAC62E78BB37E48A598A745F45E2941463B2B2EFA7C29AB3E504EAB525C4CF9D771825D19E6B793B18EE66BB0F7BE3Y0F" TargetMode="External"/><Relationship Id="rId36" Type="http://schemas.openxmlformats.org/officeDocument/2006/relationships/hyperlink" Target="consultantplus://offline/ref=228D4239FEC6DA7502AACC662FDAFAC62E78BB37E48A598A745F45E2941463B2B2EFA7C29AB3E504EAB525C4C69D771825D19E6B793B18EE66BB0F7BE3Y0F" TargetMode="External"/><Relationship Id="rId49" Type="http://schemas.openxmlformats.org/officeDocument/2006/relationships/hyperlink" Target="consultantplus://offline/ref=228D4239FEC6DA7502AAD26B39B6A4CE2975E03FE38751D5290D43B5CB4465E7F2AFA195DEF5EA0EBEE46190C397235761858D687927E1YCF" TargetMode="External"/><Relationship Id="rId57" Type="http://schemas.openxmlformats.org/officeDocument/2006/relationships/hyperlink" Target="consultantplus://offline/ref=228D4239FEC6DA7502AAD26B39B6A4CE2975E03FE38751D5290D43B5CB4465E7F2AFA195DEF7EC0EBEE46190C397235761858D687927E1Y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10422</Words>
  <Characters>59408</Characters>
  <Application>Microsoft Office Word</Application>
  <DocSecurity>0</DocSecurity>
  <Lines>495</Lines>
  <Paragraphs>139</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Зарегистрировано в Управлении Минюста России по УР 7 сентября 2021 г. N RU180002</vt:lpstr>
      <vt:lpstr>Утверждены</vt:lpstr>
      <vt:lpstr>    I. Общие положения</vt:lpstr>
      <vt:lpstr>    II. Порядок проведения отбора получателей субсидии</vt:lpstr>
      <vt:lpstr>    III. Условия и порядок предоставления субсидии</vt:lpstr>
      <vt:lpstr>    IV. Требования к отчетности</vt:lpstr>
      <vt:lpstr>    V. Требования об осуществлении контроля за соблюдением</vt:lpstr>
      <vt:lpstr>    Приложение 1</vt:lpstr>
      <vt:lpstr>    Приложение 2</vt:lpstr>
      <vt:lpstr>        Приложение</vt:lpstr>
    </vt:vector>
  </TitlesOfParts>
  <Company/>
  <LinksUpToDate>false</LinksUpToDate>
  <CharactersWithSpaces>69691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Елена Васильевна</dc:creator>
  <cp:keywords/>
  <dc:description/>
  <cp:lastModifiedBy>Никитина Елена Васильевна</cp:lastModifiedBy>
  <cp:revision>2</cp:revision>
  <dcterms:created xsi:type="dcterms:W3CDTF">2024-01-10T05:24:00Z</dcterms:created>
  <dcterms:modified xsi:type="dcterms:W3CDTF">2024-01-10T05:24:00Z</dcterms:modified>
</cp:coreProperties>
</file>